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EA" w:rsidRDefault="00DC10EA" w:rsidP="00B61DFC">
      <w:pPr>
        <w:jc w:val="center"/>
        <w:rPr>
          <w:rFonts w:ascii="Simplified Arabic" w:hAnsi="Simplified Arabic" w:cs="Simplified Arabic"/>
          <w:b/>
          <w:bCs/>
          <w:color w:val="000000"/>
          <w:sz w:val="28"/>
          <w:szCs w:val="28"/>
          <w:rtl/>
          <w:lang w:bidi="ar-LB"/>
        </w:rPr>
      </w:pPr>
    </w:p>
    <w:p w:rsidR="00DC10EA" w:rsidRDefault="00DC10EA" w:rsidP="00B61DFC">
      <w:pPr>
        <w:jc w:val="center"/>
        <w:rPr>
          <w:rFonts w:ascii="Simplified Arabic" w:hAnsi="Simplified Arabic" w:cs="Simplified Arabic"/>
          <w:b/>
          <w:bCs/>
          <w:color w:val="000000"/>
          <w:sz w:val="28"/>
          <w:szCs w:val="28"/>
          <w:rtl/>
          <w:lang w:bidi="ar-LB"/>
        </w:rPr>
      </w:pPr>
    </w:p>
    <w:p w:rsidR="00DC10EA" w:rsidRDefault="00DC10EA" w:rsidP="00B61DFC">
      <w:pPr>
        <w:jc w:val="center"/>
        <w:rPr>
          <w:rFonts w:ascii="Simplified Arabic" w:hAnsi="Simplified Arabic" w:cs="Simplified Arabic"/>
          <w:b/>
          <w:bCs/>
          <w:color w:val="000000"/>
          <w:sz w:val="28"/>
          <w:szCs w:val="28"/>
          <w:rtl/>
          <w:lang w:bidi="ar-LB"/>
        </w:rPr>
      </w:pPr>
    </w:p>
    <w:p w:rsidR="00DC10EA" w:rsidRDefault="00DC10EA" w:rsidP="00B61DFC">
      <w:pPr>
        <w:jc w:val="center"/>
        <w:rPr>
          <w:rFonts w:ascii="Simplified Arabic" w:hAnsi="Simplified Arabic" w:cs="Simplified Arabic"/>
          <w:b/>
          <w:bCs/>
          <w:color w:val="000000"/>
          <w:sz w:val="28"/>
          <w:szCs w:val="28"/>
          <w:rtl/>
          <w:lang w:bidi="ar-LB"/>
        </w:rPr>
      </w:pPr>
    </w:p>
    <w:p w:rsidR="0018465B" w:rsidRPr="00000885" w:rsidRDefault="0018465B" w:rsidP="00B61DFC">
      <w:pPr>
        <w:jc w:val="center"/>
        <w:rPr>
          <w:rFonts w:ascii="Simplified Arabic" w:hAnsi="Simplified Arabic" w:cs="Simplified Arabic"/>
          <w:b/>
          <w:bCs/>
          <w:color w:val="000000"/>
          <w:sz w:val="28"/>
          <w:szCs w:val="28"/>
          <w:rtl/>
          <w:lang w:bidi="ar-LB"/>
        </w:rPr>
      </w:pPr>
      <w:r w:rsidRPr="00000885">
        <w:rPr>
          <w:rFonts w:ascii="Simplified Arabic" w:hAnsi="Simplified Arabic" w:cs="Simplified Arabic"/>
          <w:b/>
          <w:bCs/>
          <w:color w:val="000000"/>
          <w:sz w:val="28"/>
          <w:szCs w:val="28"/>
          <w:rtl/>
          <w:lang w:bidi="ar-LB"/>
        </w:rPr>
        <w:t>قرار رقم:</w:t>
      </w:r>
    </w:p>
    <w:p w:rsidR="0018465B" w:rsidRPr="00000885" w:rsidRDefault="0018465B" w:rsidP="0018465B">
      <w:pPr>
        <w:jc w:val="center"/>
        <w:rPr>
          <w:rFonts w:ascii="Simplified Arabic" w:hAnsi="Simplified Arabic" w:cs="Simplified Arabic"/>
          <w:b/>
          <w:bCs/>
          <w:color w:val="000000"/>
          <w:sz w:val="28"/>
          <w:szCs w:val="28"/>
          <w:rtl/>
          <w:lang w:bidi="ar-LB"/>
        </w:rPr>
      </w:pPr>
      <w:r w:rsidRPr="00000885">
        <w:rPr>
          <w:rFonts w:ascii="Simplified Arabic" w:hAnsi="Simplified Arabic" w:cs="Simplified Arabic"/>
          <w:b/>
          <w:bCs/>
          <w:color w:val="000000"/>
          <w:sz w:val="28"/>
          <w:szCs w:val="28"/>
          <w:rtl/>
          <w:lang w:bidi="ar-LB"/>
        </w:rPr>
        <w:t>تاريــــــخ:</w:t>
      </w:r>
    </w:p>
    <w:p w:rsidR="0018465B" w:rsidRPr="00000885" w:rsidRDefault="0018465B" w:rsidP="0018465B">
      <w:pPr>
        <w:jc w:val="center"/>
        <w:rPr>
          <w:rFonts w:ascii="Simplified Arabic" w:hAnsi="Simplified Arabic" w:cs="Simplified Arabic"/>
          <w:b/>
          <w:bCs/>
          <w:color w:val="000000"/>
          <w:sz w:val="28"/>
          <w:szCs w:val="28"/>
          <w:rtl/>
          <w:lang w:bidi="ar-LB"/>
        </w:rPr>
      </w:pPr>
    </w:p>
    <w:p w:rsidR="00406459" w:rsidRPr="00000885" w:rsidRDefault="00406459" w:rsidP="000F0BED">
      <w:pPr>
        <w:jc w:val="center"/>
        <w:rPr>
          <w:rFonts w:ascii="Simplified Arabic" w:hAnsi="Simplified Arabic" w:cs="Simplified Arabic"/>
          <w:b/>
          <w:bCs/>
          <w:color w:val="000000"/>
          <w:sz w:val="28"/>
          <w:szCs w:val="28"/>
          <w:rtl/>
          <w:lang w:bidi="ar-LB"/>
        </w:rPr>
      </w:pPr>
      <w:r w:rsidRPr="00000885">
        <w:rPr>
          <w:rFonts w:ascii="Simplified Arabic" w:hAnsi="Simplified Arabic" w:cs="Simplified Arabic"/>
          <w:b/>
          <w:bCs/>
          <w:color w:val="000000"/>
          <w:sz w:val="28"/>
          <w:szCs w:val="28"/>
          <w:rtl/>
          <w:lang w:bidi="ar-LB"/>
        </w:rPr>
        <w:t xml:space="preserve">تحديد دقائق تطبيق </w:t>
      </w:r>
      <w:r w:rsidR="001B7C0D">
        <w:rPr>
          <w:rFonts w:ascii="Simplified Arabic" w:hAnsi="Simplified Arabic" w:cs="Simplified Arabic" w:hint="cs"/>
          <w:b/>
          <w:bCs/>
          <w:color w:val="000000"/>
          <w:sz w:val="28"/>
          <w:szCs w:val="28"/>
          <w:rtl/>
          <w:lang w:bidi="ar-LB"/>
        </w:rPr>
        <w:t>الماد</w:t>
      </w:r>
      <w:r w:rsidR="000503CD">
        <w:rPr>
          <w:rFonts w:ascii="Simplified Arabic" w:hAnsi="Simplified Arabic" w:cs="Simplified Arabic" w:hint="cs"/>
          <w:b/>
          <w:bCs/>
          <w:color w:val="000000"/>
          <w:sz w:val="28"/>
          <w:szCs w:val="28"/>
          <w:rtl/>
          <w:lang w:bidi="ar-LB"/>
        </w:rPr>
        <w:t>ة</w:t>
      </w:r>
      <w:r w:rsidR="001B7C0D">
        <w:rPr>
          <w:rFonts w:ascii="Simplified Arabic" w:hAnsi="Simplified Arabic" w:cs="Simplified Arabic" w:hint="cs"/>
          <w:b/>
          <w:bCs/>
          <w:color w:val="000000"/>
          <w:sz w:val="28"/>
          <w:szCs w:val="28"/>
          <w:rtl/>
          <w:lang w:bidi="ar-LB"/>
        </w:rPr>
        <w:t xml:space="preserve"> </w:t>
      </w:r>
      <w:r w:rsidR="000F0BED">
        <w:rPr>
          <w:rFonts w:ascii="Simplified Arabic" w:hAnsi="Simplified Arabic" w:cs="Simplified Arabic" w:hint="cs"/>
          <w:b/>
          <w:bCs/>
          <w:color w:val="000000"/>
          <w:sz w:val="28"/>
          <w:szCs w:val="28"/>
          <w:rtl/>
          <w:lang w:bidi="ar-LB"/>
        </w:rPr>
        <w:t>52</w:t>
      </w:r>
      <w:r w:rsidR="001B7C0D">
        <w:rPr>
          <w:rFonts w:ascii="Simplified Arabic" w:hAnsi="Simplified Arabic" w:cs="Simplified Arabic" w:hint="cs"/>
          <w:b/>
          <w:bCs/>
          <w:color w:val="000000"/>
          <w:sz w:val="28"/>
          <w:szCs w:val="28"/>
          <w:rtl/>
          <w:lang w:bidi="ar-LB"/>
        </w:rPr>
        <w:t xml:space="preserve"> </w:t>
      </w:r>
      <w:r w:rsidRPr="00000885">
        <w:rPr>
          <w:rFonts w:ascii="Simplified Arabic" w:hAnsi="Simplified Arabic" w:cs="Simplified Arabic"/>
          <w:b/>
          <w:bCs/>
          <w:color w:val="000000"/>
          <w:sz w:val="28"/>
          <w:szCs w:val="28"/>
          <w:rtl/>
          <w:lang w:bidi="ar-LB"/>
        </w:rPr>
        <w:t xml:space="preserve">من القانون رقم </w:t>
      </w:r>
      <w:r w:rsidR="000F0BED">
        <w:rPr>
          <w:rFonts w:ascii="Simplified Arabic" w:hAnsi="Simplified Arabic" w:cs="Simplified Arabic" w:hint="cs"/>
          <w:b/>
          <w:bCs/>
          <w:color w:val="000000"/>
          <w:sz w:val="28"/>
          <w:szCs w:val="28"/>
          <w:rtl/>
          <w:lang w:bidi="ar-LB"/>
        </w:rPr>
        <w:t>40</w:t>
      </w:r>
      <w:r w:rsidRPr="00000885">
        <w:rPr>
          <w:rFonts w:ascii="Simplified Arabic" w:hAnsi="Simplified Arabic" w:cs="Simplified Arabic"/>
          <w:b/>
          <w:bCs/>
          <w:color w:val="000000"/>
          <w:sz w:val="28"/>
          <w:szCs w:val="28"/>
          <w:rtl/>
          <w:lang w:bidi="ar-LB"/>
        </w:rPr>
        <w:t xml:space="preserve"> تاريخ</w:t>
      </w:r>
      <w:r w:rsidR="001D72E5">
        <w:rPr>
          <w:rFonts w:ascii="Simplified Arabic" w:hAnsi="Simplified Arabic" w:cs="Simplified Arabic" w:hint="cs"/>
          <w:b/>
          <w:bCs/>
          <w:color w:val="000000"/>
          <w:sz w:val="28"/>
          <w:szCs w:val="28"/>
          <w:rtl/>
          <w:lang w:bidi="ar-LB"/>
        </w:rPr>
        <w:t xml:space="preserve"> </w:t>
      </w:r>
      <w:r w:rsidR="000F0BED">
        <w:rPr>
          <w:rFonts w:ascii="Simplified Arabic" w:hAnsi="Simplified Arabic" w:cs="Simplified Arabic" w:hint="cs"/>
          <w:b/>
          <w:bCs/>
          <w:color w:val="000000"/>
          <w:sz w:val="28"/>
          <w:szCs w:val="28"/>
          <w:rtl/>
          <w:lang w:bidi="ar-LB"/>
        </w:rPr>
        <w:t>10</w:t>
      </w:r>
      <w:r w:rsidR="00E6502A">
        <w:rPr>
          <w:rFonts w:ascii="Simplified Arabic" w:hAnsi="Simplified Arabic" w:cs="Simplified Arabic" w:hint="cs"/>
          <w:b/>
          <w:bCs/>
          <w:color w:val="000000"/>
          <w:sz w:val="28"/>
          <w:szCs w:val="28"/>
          <w:rtl/>
          <w:lang w:bidi="ar-LB"/>
        </w:rPr>
        <w:t>/</w:t>
      </w:r>
      <w:r w:rsidR="000F0BED">
        <w:rPr>
          <w:rFonts w:ascii="Simplified Arabic" w:hAnsi="Simplified Arabic" w:cs="Simplified Arabic" w:hint="cs"/>
          <w:b/>
          <w:bCs/>
          <w:color w:val="000000"/>
          <w:sz w:val="28"/>
          <w:szCs w:val="28"/>
          <w:rtl/>
          <w:lang w:bidi="ar-LB"/>
        </w:rPr>
        <w:t>2</w:t>
      </w:r>
      <w:r w:rsidR="00E6502A">
        <w:rPr>
          <w:rFonts w:ascii="Simplified Arabic" w:hAnsi="Simplified Arabic" w:cs="Simplified Arabic" w:hint="cs"/>
          <w:b/>
          <w:bCs/>
          <w:color w:val="000000"/>
          <w:sz w:val="28"/>
          <w:szCs w:val="28"/>
          <w:rtl/>
          <w:lang w:bidi="ar-LB"/>
        </w:rPr>
        <w:t>/202</w:t>
      </w:r>
      <w:r w:rsidR="001A1870">
        <w:rPr>
          <w:rFonts w:ascii="Simplified Arabic" w:hAnsi="Simplified Arabic" w:cs="Simplified Arabic" w:hint="cs"/>
          <w:b/>
          <w:bCs/>
          <w:color w:val="000000"/>
          <w:sz w:val="28"/>
          <w:szCs w:val="28"/>
          <w:rtl/>
          <w:lang w:bidi="ar-LB"/>
        </w:rPr>
        <w:t>6</w:t>
      </w:r>
    </w:p>
    <w:p w:rsidR="0018465B" w:rsidRPr="00000885" w:rsidRDefault="00406459" w:rsidP="001A1870">
      <w:pPr>
        <w:jc w:val="center"/>
        <w:rPr>
          <w:rFonts w:ascii="Simplified Arabic" w:hAnsi="Simplified Arabic" w:cs="Simplified Arabic"/>
          <w:b/>
          <w:bCs/>
          <w:color w:val="000000"/>
          <w:sz w:val="28"/>
          <w:szCs w:val="28"/>
          <w:rtl/>
          <w:lang w:bidi="ar-LB"/>
        </w:rPr>
      </w:pPr>
      <w:r w:rsidRPr="00000885">
        <w:rPr>
          <w:rFonts w:ascii="Simplified Arabic" w:hAnsi="Simplified Arabic" w:cs="Simplified Arabic"/>
          <w:b/>
          <w:bCs/>
          <w:color w:val="000000"/>
          <w:sz w:val="28"/>
          <w:szCs w:val="28"/>
          <w:rtl/>
          <w:lang w:bidi="ar-LB"/>
        </w:rPr>
        <w:t>(قانون الموازنة العامة للعام 202</w:t>
      </w:r>
      <w:r w:rsidR="001A1870">
        <w:rPr>
          <w:rFonts w:ascii="Simplified Arabic" w:hAnsi="Simplified Arabic" w:cs="Simplified Arabic" w:hint="cs"/>
          <w:b/>
          <w:bCs/>
          <w:color w:val="000000"/>
          <w:sz w:val="28"/>
          <w:szCs w:val="28"/>
          <w:rtl/>
          <w:lang w:bidi="ar-LB"/>
        </w:rPr>
        <w:t>6</w:t>
      </w:r>
      <w:r w:rsidRPr="00000885">
        <w:rPr>
          <w:rFonts w:ascii="Simplified Arabic" w:hAnsi="Simplified Arabic" w:cs="Simplified Arabic"/>
          <w:b/>
          <w:bCs/>
          <w:color w:val="000000"/>
          <w:sz w:val="28"/>
          <w:szCs w:val="28"/>
          <w:rtl/>
          <w:lang w:bidi="ar-LB"/>
        </w:rPr>
        <w:t>)</w:t>
      </w:r>
    </w:p>
    <w:p w:rsidR="000D5BDF" w:rsidRDefault="000D5BDF" w:rsidP="0018465B">
      <w:pPr>
        <w:ind w:left="26"/>
        <w:jc w:val="both"/>
        <w:rPr>
          <w:rFonts w:ascii="Simplified Arabic" w:hAnsi="Simplified Arabic" w:cs="Simplified Arabic"/>
          <w:color w:val="000000"/>
          <w:sz w:val="28"/>
          <w:szCs w:val="28"/>
          <w:rtl/>
          <w:lang w:bidi="ar-LB"/>
        </w:rPr>
      </w:pPr>
    </w:p>
    <w:p w:rsidR="0018465B" w:rsidRPr="00000885" w:rsidRDefault="0018465B" w:rsidP="0018465B">
      <w:pPr>
        <w:ind w:left="26"/>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 xml:space="preserve">إن وزير المالية، </w:t>
      </w:r>
    </w:p>
    <w:p w:rsidR="0018465B" w:rsidRDefault="0018465B" w:rsidP="001A1870">
      <w:pPr>
        <w:ind w:left="476" w:hanging="450"/>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 xml:space="preserve">بناءً على المرسوم رقم </w:t>
      </w:r>
      <w:r w:rsidR="001A1870">
        <w:rPr>
          <w:rFonts w:ascii="Simplified Arabic" w:hAnsi="Simplified Arabic" w:cs="Simplified Arabic" w:hint="cs"/>
          <w:color w:val="000000"/>
          <w:sz w:val="28"/>
          <w:szCs w:val="28"/>
          <w:rtl/>
          <w:lang w:bidi="ar-LB"/>
        </w:rPr>
        <w:t>53</w:t>
      </w:r>
      <w:r w:rsidRPr="00000885">
        <w:rPr>
          <w:rFonts w:ascii="Simplified Arabic" w:hAnsi="Simplified Arabic" w:cs="Simplified Arabic"/>
          <w:color w:val="000000"/>
          <w:sz w:val="28"/>
          <w:szCs w:val="28"/>
          <w:rtl/>
          <w:lang w:bidi="ar-LB"/>
        </w:rPr>
        <w:t xml:space="preserve"> تاريخ </w:t>
      </w:r>
      <w:r w:rsidR="001A1870">
        <w:rPr>
          <w:rFonts w:ascii="Simplified Arabic" w:hAnsi="Simplified Arabic" w:cs="Simplified Arabic" w:hint="cs"/>
          <w:color w:val="000000"/>
          <w:sz w:val="28"/>
          <w:szCs w:val="28"/>
          <w:rtl/>
          <w:lang w:bidi="ar-LB"/>
        </w:rPr>
        <w:t>8</w:t>
      </w:r>
      <w:r w:rsidRPr="00000885">
        <w:rPr>
          <w:rFonts w:ascii="Simplified Arabic" w:hAnsi="Simplified Arabic" w:cs="Simplified Arabic"/>
          <w:color w:val="000000"/>
          <w:sz w:val="28"/>
          <w:szCs w:val="28"/>
          <w:rtl/>
          <w:lang w:bidi="ar-LB"/>
        </w:rPr>
        <w:t>/</w:t>
      </w:r>
      <w:r w:rsidR="001A1870">
        <w:rPr>
          <w:rFonts w:ascii="Simplified Arabic" w:hAnsi="Simplified Arabic" w:cs="Simplified Arabic" w:hint="cs"/>
          <w:color w:val="000000"/>
          <w:sz w:val="28"/>
          <w:szCs w:val="28"/>
          <w:rtl/>
          <w:lang w:bidi="ar-LB"/>
        </w:rPr>
        <w:t>2</w:t>
      </w:r>
      <w:r w:rsidRPr="00000885">
        <w:rPr>
          <w:rFonts w:ascii="Simplified Arabic" w:hAnsi="Simplified Arabic" w:cs="Simplified Arabic"/>
          <w:color w:val="000000"/>
          <w:sz w:val="28"/>
          <w:szCs w:val="28"/>
          <w:rtl/>
          <w:lang w:bidi="ar-LB"/>
        </w:rPr>
        <w:t>/</w:t>
      </w:r>
      <w:r w:rsidR="001A1870">
        <w:rPr>
          <w:rFonts w:ascii="Simplified Arabic" w:hAnsi="Simplified Arabic" w:cs="Simplified Arabic" w:hint="cs"/>
          <w:color w:val="000000"/>
          <w:sz w:val="28"/>
          <w:szCs w:val="28"/>
          <w:rtl/>
          <w:lang w:bidi="ar-LB"/>
        </w:rPr>
        <w:t>2025</w:t>
      </w:r>
      <w:r w:rsidRPr="00000885">
        <w:rPr>
          <w:rFonts w:ascii="Simplified Arabic" w:hAnsi="Simplified Arabic" w:cs="Simplified Arabic"/>
          <w:color w:val="000000"/>
          <w:sz w:val="28"/>
          <w:szCs w:val="28"/>
          <w:rtl/>
          <w:lang w:bidi="ar-LB"/>
        </w:rPr>
        <w:t xml:space="preserve"> (تشكيل الحكومة)،</w:t>
      </w:r>
    </w:p>
    <w:p w:rsidR="00C42CD6" w:rsidRPr="00000885" w:rsidRDefault="00C42CD6" w:rsidP="00C42CD6">
      <w:pPr>
        <w:ind w:left="476" w:hanging="450"/>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بناءً على القانون رقم</w:t>
      </w:r>
      <w:r>
        <w:rPr>
          <w:rFonts w:ascii="Simplified Arabic" w:hAnsi="Simplified Arabic" w:cs="Simplified Arabic" w:hint="cs"/>
          <w:color w:val="000000"/>
          <w:sz w:val="28"/>
          <w:szCs w:val="28"/>
          <w:rtl/>
          <w:lang w:bidi="ar-LB"/>
        </w:rPr>
        <w:t xml:space="preserve"> 324</w:t>
      </w:r>
      <w:r w:rsidRPr="00000885">
        <w:rPr>
          <w:rFonts w:ascii="Simplified Arabic" w:hAnsi="Simplified Arabic" w:cs="Simplified Arabic"/>
          <w:color w:val="000000"/>
          <w:sz w:val="28"/>
          <w:szCs w:val="28"/>
          <w:rtl/>
          <w:lang w:bidi="ar-LB"/>
        </w:rPr>
        <w:t xml:space="preserve"> تاريخ </w:t>
      </w:r>
      <w:r>
        <w:rPr>
          <w:rFonts w:ascii="Simplified Arabic" w:hAnsi="Simplified Arabic" w:cs="Simplified Arabic" w:hint="cs"/>
          <w:color w:val="000000"/>
          <w:sz w:val="28"/>
          <w:szCs w:val="28"/>
          <w:rtl/>
          <w:lang w:bidi="ar-LB"/>
        </w:rPr>
        <w:t>12/2/2024</w:t>
      </w:r>
      <w:r w:rsidRPr="00000885">
        <w:rPr>
          <w:rFonts w:ascii="Simplified Arabic" w:hAnsi="Simplified Arabic" w:cs="Simplified Arabic"/>
          <w:color w:val="000000"/>
          <w:sz w:val="28"/>
          <w:szCs w:val="28"/>
          <w:rtl/>
          <w:lang w:bidi="ar-LB"/>
        </w:rPr>
        <w:t xml:space="preserve"> (قانون الموازنة العامة للعام </w:t>
      </w:r>
      <w:r>
        <w:rPr>
          <w:rFonts w:ascii="Simplified Arabic" w:hAnsi="Simplified Arabic" w:cs="Simplified Arabic" w:hint="cs"/>
          <w:color w:val="000000"/>
          <w:sz w:val="28"/>
          <w:szCs w:val="28"/>
          <w:rtl/>
          <w:lang w:bidi="ar-LB"/>
        </w:rPr>
        <w:t>2024</w:t>
      </w:r>
      <w:r w:rsidRPr="00000885">
        <w:rPr>
          <w:rFonts w:ascii="Simplified Arabic" w:hAnsi="Simplified Arabic" w:cs="Simplified Arabic"/>
          <w:color w:val="000000"/>
          <w:sz w:val="28"/>
          <w:szCs w:val="28"/>
          <w:rtl/>
          <w:lang w:bidi="ar-LB"/>
        </w:rPr>
        <w:t xml:space="preserve">)، لا سيما </w:t>
      </w:r>
      <w:r>
        <w:rPr>
          <w:rFonts w:ascii="Simplified Arabic" w:hAnsi="Simplified Arabic" w:cs="Simplified Arabic" w:hint="cs"/>
          <w:color w:val="000000"/>
          <w:sz w:val="28"/>
          <w:szCs w:val="28"/>
          <w:rtl/>
          <w:lang w:bidi="ar-LB"/>
        </w:rPr>
        <w:t xml:space="preserve">المادة 93 </w:t>
      </w:r>
      <w:r w:rsidRPr="00000885">
        <w:rPr>
          <w:rFonts w:ascii="Simplified Arabic" w:hAnsi="Simplified Arabic" w:cs="Simplified Arabic"/>
          <w:color w:val="000000"/>
          <w:sz w:val="28"/>
          <w:szCs w:val="28"/>
          <w:rtl/>
          <w:lang w:bidi="ar-LB"/>
        </w:rPr>
        <w:t xml:space="preserve">منه،  </w:t>
      </w:r>
    </w:p>
    <w:p w:rsidR="00C81D1B" w:rsidRPr="00000885" w:rsidRDefault="00C81D1B" w:rsidP="000F0BED">
      <w:pPr>
        <w:ind w:left="476" w:hanging="450"/>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 xml:space="preserve">بناءً على </w:t>
      </w:r>
      <w:r w:rsidR="00026DE2" w:rsidRPr="00000885">
        <w:rPr>
          <w:rFonts w:ascii="Simplified Arabic" w:hAnsi="Simplified Arabic" w:cs="Simplified Arabic"/>
          <w:color w:val="000000"/>
          <w:sz w:val="28"/>
          <w:szCs w:val="28"/>
          <w:rtl/>
          <w:lang w:bidi="ar-LB"/>
        </w:rPr>
        <w:t>القانون رقم</w:t>
      </w:r>
      <w:r w:rsidR="001A1870">
        <w:rPr>
          <w:rFonts w:ascii="Simplified Arabic" w:hAnsi="Simplified Arabic" w:cs="Simplified Arabic" w:hint="cs"/>
          <w:color w:val="000000"/>
          <w:sz w:val="28"/>
          <w:szCs w:val="28"/>
          <w:rtl/>
          <w:lang w:bidi="ar-LB"/>
        </w:rPr>
        <w:t xml:space="preserve"> </w:t>
      </w:r>
      <w:r w:rsidR="000F0BED">
        <w:rPr>
          <w:rFonts w:ascii="Simplified Arabic" w:hAnsi="Simplified Arabic" w:cs="Simplified Arabic" w:hint="cs"/>
          <w:color w:val="000000"/>
          <w:sz w:val="28"/>
          <w:szCs w:val="28"/>
          <w:rtl/>
          <w:lang w:bidi="ar-LB"/>
        </w:rPr>
        <w:t>40</w:t>
      </w:r>
      <w:r w:rsidR="00026DE2" w:rsidRPr="00000885">
        <w:rPr>
          <w:rFonts w:ascii="Simplified Arabic" w:hAnsi="Simplified Arabic" w:cs="Simplified Arabic"/>
          <w:color w:val="000000"/>
          <w:sz w:val="28"/>
          <w:szCs w:val="28"/>
          <w:rtl/>
          <w:lang w:bidi="ar-LB"/>
        </w:rPr>
        <w:t xml:space="preserve"> تاريخ </w:t>
      </w:r>
      <w:r w:rsidR="000F0BED">
        <w:rPr>
          <w:rFonts w:ascii="Simplified Arabic" w:hAnsi="Simplified Arabic" w:cs="Simplified Arabic" w:hint="cs"/>
          <w:color w:val="000000"/>
          <w:sz w:val="28"/>
          <w:szCs w:val="28"/>
          <w:rtl/>
          <w:lang w:bidi="ar-LB"/>
        </w:rPr>
        <w:t>10</w:t>
      </w:r>
      <w:r w:rsidR="00E6502A">
        <w:rPr>
          <w:rFonts w:ascii="Simplified Arabic" w:hAnsi="Simplified Arabic" w:cs="Simplified Arabic" w:hint="cs"/>
          <w:color w:val="000000"/>
          <w:sz w:val="28"/>
          <w:szCs w:val="28"/>
          <w:rtl/>
          <w:lang w:bidi="ar-LB"/>
        </w:rPr>
        <w:t>/</w:t>
      </w:r>
      <w:r w:rsidR="000F0BED">
        <w:rPr>
          <w:rFonts w:ascii="Simplified Arabic" w:hAnsi="Simplified Arabic" w:cs="Simplified Arabic" w:hint="cs"/>
          <w:color w:val="000000"/>
          <w:sz w:val="28"/>
          <w:szCs w:val="28"/>
          <w:rtl/>
          <w:lang w:bidi="ar-LB"/>
        </w:rPr>
        <w:t>2</w:t>
      </w:r>
      <w:r w:rsidR="00E6502A">
        <w:rPr>
          <w:rFonts w:ascii="Simplified Arabic" w:hAnsi="Simplified Arabic" w:cs="Simplified Arabic" w:hint="cs"/>
          <w:color w:val="000000"/>
          <w:sz w:val="28"/>
          <w:szCs w:val="28"/>
          <w:rtl/>
          <w:lang w:bidi="ar-LB"/>
        </w:rPr>
        <w:t>/202</w:t>
      </w:r>
      <w:r w:rsidR="001A1870">
        <w:rPr>
          <w:rFonts w:ascii="Simplified Arabic" w:hAnsi="Simplified Arabic" w:cs="Simplified Arabic" w:hint="cs"/>
          <w:color w:val="000000"/>
          <w:sz w:val="28"/>
          <w:szCs w:val="28"/>
          <w:rtl/>
          <w:lang w:bidi="ar-LB"/>
        </w:rPr>
        <w:t>6</w:t>
      </w:r>
      <w:r w:rsidR="00026DE2" w:rsidRPr="00000885">
        <w:rPr>
          <w:rFonts w:ascii="Simplified Arabic" w:hAnsi="Simplified Arabic" w:cs="Simplified Arabic"/>
          <w:color w:val="000000"/>
          <w:sz w:val="28"/>
          <w:szCs w:val="28"/>
          <w:rtl/>
          <w:lang w:bidi="ar-LB"/>
        </w:rPr>
        <w:t xml:space="preserve"> (قانون الموازنة العامة للعام 202</w:t>
      </w:r>
      <w:r w:rsidR="001A1870">
        <w:rPr>
          <w:rFonts w:ascii="Simplified Arabic" w:hAnsi="Simplified Arabic" w:cs="Simplified Arabic" w:hint="cs"/>
          <w:color w:val="000000"/>
          <w:sz w:val="28"/>
          <w:szCs w:val="28"/>
          <w:rtl/>
          <w:lang w:bidi="ar-LB"/>
        </w:rPr>
        <w:t>6</w:t>
      </w:r>
      <w:r w:rsidR="00026DE2" w:rsidRPr="00000885">
        <w:rPr>
          <w:rFonts w:ascii="Simplified Arabic" w:hAnsi="Simplified Arabic" w:cs="Simplified Arabic"/>
          <w:color w:val="000000"/>
          <w:sz w:val="28"/>
          <w:szCs w:val="28"/>
          <w:rtl/>
          <w:lang w:bidi="ar-LB"/>
        </w:rPr>
        <w:t>)</w:t>
      </w:r>
      <w:r w:rsidRPr="00000885">
        <w:rPr>
          <w:rFonts w:ascii="Simplified Arabic" w:hAnsi="Simplified Arabic" w:cs="Simplified Arabic"/>
          <w:color w:val="000000"/>
          <w:sz w:val="28"/>
          <w:szCs w:val="28"/>
          <w:rtl/>
          <w:lang w:bidi="ar-LB"/>
        </w:rPr>
        <w:t>،</w:t>
      </w:r>
      <w:r w:rsidR="00902CD7" w:rsidRPr="00000885">
        <w:rPr>
          <w:rFonts w:ascii="Simplified Arabic" w:hAnsi="Simplified Arabic" w:cs="Simplified Arabic"/>
          <w:color w:val="000000"/>
          <w:sz w:val="28"/>
          <w:szCs w:val="28"/>
          <w:rtl/>
          <w:lang w:bidi="ar-LB"/>
        </w:rPr>
        <w:t xml:space="preserve"> لا سيما </w:t>
      </w:r>
      <w:r w:rsidR="00DF3A24">
        <w:rPr>
          <w:rFonts w:ascii="Simplified Arabic" w:hAnsi="Simplified Arabic" w:cs="Simplified Arabic" w:hint="cs"/>
          <w:color w:val="000000"/>
          <w:sz w:val="28"/>
          <w:szCs w:val="28"/>
          <w:rtl/>
          <w:lang w:bidi="ar-LB"/>
        </w:rPr>
        <w:t xml:space="preserve">المادة </w:t>
      </w:r>
      <w:r w:rsidR="000F0BED">
        <w:rPr>
          <w:rFonts w:ascii="Simplified Arabic" w:hAnsi="Simplified Arabic" w:cs="Simplified Arabic" w:hint="cs"/>
          <w:color w:val="000000"/>
          <w:sz w:val="28"/>
          <w:szCs w:val="28"/>
          <w:rtl/>
          <w:lang w:bidi="ar-LB"/>
        </w:rPr>
        <w:t>52</w:t>
      </w:r>
      <w:r w:rsidR="00DF3A24">
        <w:rPr>
          <w:rFonts w:ascii="Simplified Arabic" w:hAnsi="Simplified Arabic" w:cs="Simplified Arabic" w:hint="cs"/>
          <w:color w:val="000000"/>
          <w:sz w:val="28"/>
          <w:szCs w:val="28"/>
          <w:rtl/>
          <w:lang w:bidi="ar-LB"/>
        </w:rPr>
        <w:t xml:space="preserve"> </w:t>
      </w:r>
      <w:r w:rsidR="00902CD7" w:rsidRPr="00000885">
        <w:rPr>
          <w:rFonts w:ascii="Simplified Arabic" w:hAnsi="Simplified Arabic" w:cs="Simplified Arabic"/>
          <w:color w:val="000000"/>
          <w:sz w:val="28"/>
          <w:szCs w:val="28"/>
          <w:rtl/>
          <w:lang w:bidi="ar-LB"/>
        </w:rPr>
        <w:t>منه،</w:t>
      </w:r>
      <w:r w:rsidRPr="00000885">
        <w:rPr>
          <w:rFonts w:ascii="Simplified Arabic" w:hAnsi="Simplified Arabic" w:cs="Simplified Arabic"/>
          <w:color w:val="000000"/>
          <w:sz w:val="28"/>
          <w:szCs w:val="28"/>
          <w:rtl/>
          <w:lang w:bidi="ar-LB"/>
        </w:rPr>
        <w:t xml:space="preserve">  </w:t>
      </w:r>
    </w:p>
    <w:p w:rsidR="00CA7408" w:rsidRPr="00000885" w:rsidRDefault="00CA7408" w:rsidP="00B37D2D">
      <w:pPr>
        <w:ind w:left="476" w:hanging="450"/>
        <w:jc w:val="both"/>
        <w:rPr>
          <w:rFonts w:ascii="Simplified Arabic" w:hAnsi="Simplified Arabic" w:cs="Simplified Arabic"/>
          <w:color w:val="000000"/>
          <w:sz w:val="28"/>
          <w:szCs w:val="28"/>
          <w:lang w:bidi="ar-LB"/>
        </w:rPr>
      </w:pPr>
      <w:r w:rsidRPr="00000885">
        <w:rPr>
          <w:rFonts w:ascii="Simplified Arabic" w:hAnsi="Simplified Arabic" w:cs="Simplified Arabic"/>
          <w:color w:val="000000"/>
          <w:sz w:val="28"/>
          <w:szCs w:val="28"/>
          <w:rtl/>
          <w:lang w:bidi="ar-LB"/>
        </w:rPr>
        <w:t>بناءً على المرسوم الإشتراعي رقم 144 تاريخ 12/6/1959 وتعديلاته (قانون ضريبة الدخل)</w:t>
      </w:r>
      <w:r w:rsidR="00C42CD6">
        <w:rPr>
          <w:rFonts w:ascii="Simplified Arabic" w:hAnsi="Simplified Arabic" w:cs="Simplified Arabic" w:hint="cs"/>
          <w:color w:val="000000"/>
          <w:sz w:val="28"/>
          <w:szCs w:val="28"/>
          <w:rtl/>
          <w:lang w:bidi="ar-LB"/>
        </w:rPr>
        <w:t>،</w:t>
      </w:r>
      <w:r w:rsidRPr="00000885">
        <w:rPr>
          <w:rFonts w:ascii="Simplified Arabic" w:hAnsi="Simplified Arabic" w:cs="Simplified Arabic"/>
          <w:color w:val="000000"/>
          <w:sz w:val="28"/>
          <w:szCs w:val="28"/>
          <w:rtl/>
          <w:lang w:bidi="ar-LB"/>
        </w:rPr>
        <w:t xml:space="preserve"> لا سيما </w:t>
      </w:r>
      <w:r w:rsidR="00B37D2D">
        <w:rPr>
          <w:rFonts w:ascii="Simplified Arabic" w:hAnsi="Simplified Arabic" w:cs="Simplified Arabic" w:hint="cs"/>
          <w:color w:val="000000"/>
          <w:sz w:val="28"/>
          <w:szCs w:val="28"/>
          <w:rtl/>
          <w:lang w:bidi="ar-LB"/>
        </w:rPr>
        <w:t>المواد 10، 11، 12، 14، 17، 18، 31 و32</w:t>
      </w:r>
      <w:r w:rsidRPr="00000885">
        <w:rPr>
          <w:rFonts w:ascii="Simplified Arabic" w:hAnsi="Simplified Arabic" w:cs="Simplified Arabic"/>
          <w:color w:val="000000"/>
          <w:sz w:val="28"/>
          <w:szCs w:val="28"/>
          <w:rtl/>
          <w:lang w:bidi="ar-LB"/>
        </w:rPr>
        <w:t xml:space="preserve"> منه، </w:t>
      </w:r>
    </w:p>
    <w:p w:rsidR="0005088D" w:rsidRDefault="0005088D" w:rsidP="00240E84">
      <w:pPr>
        <w:ind w:left="476" w:hanging="450"/>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بناءً على القانون رقم 44 تا</w:t>
      </w:r>
      <w:r w:rsidR="00B41BBD" w:rsidRPr="00000885">
        <w:rPr>
          <w:rFonts w:ascii="Simplified Arabic" w:hAnsi="Simplified Arabic" w:cs="Simplified Arabic"/>
          <w:color w:val="000000"/>
          <w:sz w:val="28"/>
          <w:szCs w:val="28"/>
          <w:rtl/>
          <w:lang w:bidi="ar-LB"/>
        </w:rPr>
        <w:t>ر</w:t>
      </w:r>
      <w:r w:rsidRPr="00000885">
        <w:rPr>
          <w:rFonts w:ascii="Simplified Arabic" w:hAnsi="Simplified Arabic" w:cs="Simplified Arabic"/>
          <w:color w:val="000000"/>
          <w:sz w:val="28"/>
          <w:szCs w:val="28"/>
          <w:rtl/>
          <w:lang w:bidi="ar-LB"/>
        </w:rPr>
        <w:t>يخ 11/11/2008 وتعديلاته (قانون الإجراءات الضريبية)</w:t>
      </w:r>
      <w:r w:rsidR="00C42CD6">
        <w:rPr>
          <w:rFonts w:ascii="Simplified Arabic" w:hAnsi="Simplified Arabic" w:cs="Simplified Arabic" w:hint="cs"/>
          <w:color w:val="000000"/>
          <w:sz w:val="28"/>
          <w:szCs w:val="28"/>
          <w:rtl/>
          <w:lang w:bidi="ar-LB"/>
        </w:rPr>
        <w:t>،</w:t>
      </w:r>
      <w:r w:rsidRPr="00000885">
        <w:rPr>
          <w:rFonts w:ascii="Simplified Arabic" w:hAnsi="Simplified Arabic" w:cs="Simplified Arabic"/>
          <w:color w:val="000000"/>
          <w:sz w:val="28"/>
          <w:szCs w:val="28"/>
          <w:rtl/>
          <w:lang w:bidi="ar-LB"/>
        </w:rPr>
        <w:t xml:space="preserve"> لا سيما </w:t>
      </w:r>
      <w:r w:rsidR="00240E84">
        <w:rPr>
          <w:rFonts w:ascii="Simplified Arabic" w:hAnsi="Simplified Arabic" w:cs="Simplified Arabic" w:hint="cs"/>
          <w:color w:val="000000"/>
          <w:sz w:val="28"/>
          <w:szCs w:val="28"/>
          <w:rtl/>
          <w:lang w:bidi="ar-LB"/>
        </w:rPr>
        <w:t>المواد</w:t>
      </w:r>
      <w:r w:rsidR="00DD5203">
        <w:rPr>
          <w:rFonts w:ascii="Simplified Arabic" w:hAnsi="Simplified Arabic" w:cs="Simplified Arabic" w:hint="cs"/>
          <w:color w:val="000000"/>
          <w:sz w:val="28"/>
          <w:szCs w:val="28"/>
          <w:rtl/>
          <w:lang w:bidi="ar-LB"/>
        </w:rPr>
        <w:t xml:space="preserve"> 5 و 8 </w:t>
      </w:r>
      <w:r w:rsidR="00240E84">
        <w:rPr>
          <w:rFonts w:ascii="Simplified Arabic" w:hAnsi="Simplified Arabic" w:cs="Simplified Arabic" w:hint="cs"/>
          <w:color w:val="000000"/>
          <w:sz w:val="28"/>
          <w:szCs w:val="28"/>
          <w:rtl/>
          <w:lang w:bidi="ar-LB"/>
        </w:rPr>
        <w:t xml:space="preserve">و54 </w:t>
      </w:r>
      <w:r w:rsidR="00C42CD6">
        <w:rPr>
          <w:rFonts w:ascii="Simplified Arabic" w:hAnsi="Simplified Arabic" w:cs="Simplified Arabic" w:hint="cs"/>
          <w:color w:val="000000"/>
          <w:sz w:val="28"/>
          <w:szCs w:val="28"/>
          <w:rtl/>
          <w:lang w:bidi="ar-LB"/>
        </w:rPr>
        <w:t xml:space="preserve">و55 و109 </w:t>
      </w:r>
      <w:r w:rsidRPr="00000885">
        <w:rPr>
          <w:rFonts w:ascii="Simplified Arabic" w:hAnsi="Simplified Arabic" w:cs="Simplified Arabic"/>
          <w:color w:val="000000"/>
          <w:sz w:val="28"/>
          <w:szCs w:val="28"/>
          <w:rtl/>
          <w:lang w:bidi="ar-LB"/>
        </w:rPr>
        <w:t xml:space="preserve">منه، </w:t>
      </w:r>
    </w:p>
    <w:p w:rsidR="001A1870" w:rsidRDefault="001A1870" w:rsidP="00DF3A24">
      <w:pPr>
        <w:ind w:left="476" w:hanging="450"/>
        <w:jc w:val="both"/>
        <w:rPr>
          <w:rFonts w:ascii="Simplified Arabic" w:hAnsi="Simplified Arabic" w:cs="Simplified Arabic"/>
          <w:color w:val="000000"/>
          <w:sz w:val="28"/>
          <w:szCs w:val="28"/>
          <w:rtl/>
          <w:lang w:bidi="ar-LB"/>
        </w:rPr>
      </w:pPr>
      <w:r>
        <w:rPr>
          <w:rFonts w:ascii="Simplified Arabic" w:hAnsi="Simplified Arabic" w:cs="Simplified Arabic" w:hint="cs"/>
          <w:color w:val="000000"/>
          <w:sz w:val="28"/>
          <w:szCs w:val="28"/>
          <w:rtl/>
          <w:lang w:bidi="ar-LB"/>
        </w:rPr>
        <w:t xml:space="preserve">بناءً على التعاميم الصادرة </w:t>
      </w:r>
      <w:r w:rsidR="00C42CD6">
        <w:rPr>
          <w:rFonts w:ascii="Simplified Arabic" w:hAnsi="Simplified Arabic" w:cs="Simplified Arabic" w:hint="cs"/>
          <w:color w:val="000000"/>
          <w:sz w:val="28"/>
          <w:szCs w:val="28"/>
          <w:rtl/>
          <w:lang w:bidi="ar-LB"/>
        </w:rPr>
        <w:t xml:space="preserve">عن مصرف لبنان بشأن عمليات صيرفة، </w:t>
      </w:r>
      <w:r>
        <w:rPr>
          <w:rFonts w:ascii="Simplified Arabic" w:hAnsi="Simplified Arabic" w:cs="Simplified Arabic" w:hint="cs"/>
          <w:color w:val="000000"/>
          <w:sz w:val="28"/>
          <w:szCs w:val="28"/>
          <w:rtl/>
          <w:lang w:bidi="ar-LB"/>
        </w:rPr>
        <w:t>لا سيما التعميم رقم 161 تاريخ 16/12/2021،</w:t>
      </w:r>
    </w:p>
    <w:p w:rsidR="0018465B" w:rsidRDefault="0018465B" w:rsidP="001A1870">
      <w:pPr>
        <w:ind w:left="476" w:hanging="450"/>
        <w:jc w:val="both"/>
        <w:rPr>
          <w:rFonts w:ascii="Simplified Arabic" w:hAnsi="Simplified Arabic" w:cs="Simplified Arabic"/>
          <w:color w:val="000000"/>
          <w:sz w:val="28"/>
          <w:szCs w:val="28"/>
          <w:rtl/>
          <w:lang w:bidi="ar-LB"/>
        </w:rPr>
      </w:pPr>
      <w:r w:rsidRPr="00000885">
        <w:rPr>
          <w:rFonts w:ascii="Simplified Arabic" w:hAnsi="Simplified Arabic" w:cs="Simplified Arabic"/>
          <w:color w:val="000000"/>
          <w:sz w:val="28"/>
          <w:szCs w:val="28"/>
          <w:rtl/>
          <w:lang w:bidi="ar-LB"/>
        </w:rPr>
        <w:t>بناءً على اقتراح مدير المالية العام،</w:t>
      </w:r>
    </w:p>
    <w:p w:rsidR="00B76573" w:rsidRPr="00000885" w:rsidRDefault="00B76573" w:rsidP="00C42CD6">
      <w:pPr>
        <w:ind w:left="476" w:hanging="450"/>
        <w:jc w:val="both"/>
        <w:rPr>
          <w:rFonts w:ascii="Simplified Arabic" w:hAnsi="Simplified Arabic" w:cs="Simplified Arabic"/>
          <w:color w:val="000000"/>
          <w:sz w:val="28"/>
          <w:szCs w:val="28"/>
          <w:rtl/>
          <w:lang w:bidi="ar-LB"/>
        </w:rPr>
      </w:pPr>
      <w:r>
        <w:rPr>
          <w:rFonts w:ascii="Simplified Arabic" w:hAnsi="Simplified Arabic" w:cs="Simplified Arabic" w:hint="cs"/>
          <w:color w:val="000000"/>
          <w:sz w:val="28"/>
          <w:szCs w:val="28"/>
          <w:rtl/>
          <w:lang w:bidi="ar-LB"/>
        </w:rPr>
        <w:t xml:space="preserve">وبعد إستشارة مجلس شورى الدولة (الرأي رقم </w:t>
      </w:r>
      <w:r w:rsidR="00C42CD6">
        <w:rPr>
          <w:rFonts w:ascii="Simplified Arabic" w:hAnsi="Simplified Arabic" w:cs="Simplified Arabic" w:hint="cs"/>
          <w:color w:val="000000"/>
          <w:sz w:val="28"/>
          <w:szCs w:val="28"/>
          <w:rtl/>
          <w:lang w:bidi="ar-LB"/>
        </w:rPr>
        <w:t>184</w:t>
      </w:r>
      <w:r>
        <w:rPr>
          <w:rFonts w:ascii="Simplified Arabic" w:hAnsi="Simplified Arabic" w:cs="Simplified Arabic" w:hint="cs"/>
          <w:color w:val="000000"/>
          <w:sz w:val="28"/>
          <w:szCs w:val="28"/>
          <w:rtl/>
          <w:lang w:bidi="ar-LB"/>
        </w:rPr>
        <w:t>/</w:t>
      </w:r>
      <w:r w:rsidR="00C42CD6">
        <w:rPr>
          <w:rFonts w:ascii="Simplified Arabic" w:hAnsi="Simplified Arabic" w:cs="Simplified Arabic" w:hint="cs"/>
          <w:color w:val="000000"/>
          <w:sz w:val="28"/>
          <w:szCs w:val="28"/>
          <w:rtl/>
          <w:lang w:bidi="ar-LB"/>
        </w:rPr>
        <w:t>2025-2026</w:t>
      </w:r>
      <w:r>
        <w:rPr>
          <w:rFonts w:ascii="Simplified Arabic" w:hAnsi="Simplified Arabic" w:cs="Simplified Arabic" w:hint="cs"/>
          <w:color w:val="000000"/>
          <w:sz w:val="28"/>
          <w:szCs w:val="28"/>
          <w:rtl/>
          <w:lang w:bidi="ar-LB"/>
        </w:rPr>
        <w:t xml:space="preserve"> تاريخ </w:t>
      </w:r>
      <w:r w:rsidR="00C42CD6">
        <w:rPr>
          <w:rFonts w:ascii="Simplified Arabic" w:hAnsi="Simplified Arabic" w:cs="Simplified Arabic" w:hint="cs"/>
          <w:color w:val="000000"/>
          <w:sz w:val="28"/>
          <w:szCs w:val="28"/>
          <w:rtl/>
          <w:lang w:bidi="ar-LB"/>
        </w:rPr>
        <w:t>5/5/2026</w:t>
      </w:r>
      <w:r w:rsidR="00812749">
        <w:rPr>
          <w:rFonts w:ascii="Simplified Arabic" w:hAnsi="Simplified Arabic" w:cs="Simplified Arabic" w:hint="cs"/>
          <w:color w:val="000000"/>
          <w:sz w:val="28"/>
          <w:szCs w:val="28"/>
          <w:rtl/>
          <w:lang w:bidi="ar-LB"/>
        </w:rPr>
        <w:t>)</w:t>
      </w:r>
      <w:r>
        <w:rPr>
          <w:rFonts w:ascii="Simplified Arabic" w:hAnsi="Simplified Arabic" w:cs="Simplified Arabic" w:hint="cs"/>
          <w:color w:val="000000"/>
          <w:sz w:val="28"/>
          <w:szCs w:val="28"/>
          <w:rtl/>
          <w:lang w:bidi="ar-LB"/>
        </w:rPr>
        <w:t>،</w:t>
      </w:r>
    </w:p>
    <w:p w:rsidR="0018465B" w:rsidRPr="00000885" w:rsidRDefault="0018465B" w:rsidP="001A1870">
      <w:pPr>
        <w:jc w:val="both"/>
        <w:rPr>
          <w:rFonts w:ascii="Simplified Arabic" w:hAnsi="Simplified Arabic" w:cs="Simplified Arabic"/>
          <w:color w:val="000000"/>
          <w:sz w:val="28"/>
          <w:szCs w:val="28"/>
          <w:rtl/>
          <w:lang w:bidi="ar-LB"/>
        </w:rPr>
      </w:pPr>
    </w:p>
    <w:p w:rsidR="00C960BF" w:rsidRPr="00000885" w:rsidRDefault="0018465B" w:rsidP="00922F2A">
      <w:pPr>
        <w:jc w:val="center"/>
        <w:rPr>
          <w:rFonts w:ascii="Simplified Arabic" w:hAnsi="Simplified Arabic" w:cs="Simplified Arabic"/>
          <w:color w:val="000000"/>
          <w:sz w:val="28"/>
          <w:szCs w:val="28"/>
          <w:rtl/>
          <w:lang w:bidi="ar-LB"/>
        </w:rPr>
      </w:pPr>
      <w:r w:rsidRPr="00000885">
        <w:rPr>
          <w:rFonts w:ascii="Simplified Arabic" w:hAnsi="Simplified Arabic" w:cs="Simplified Arabic"/>
          <w:b/>
          <w:bCs/>
          <w:color w:val="000000"/>
          <w:sz w:val="28"/>
          <w:szCs w:val="28"/>
          <w:rtl/>
          <w:lang w:bidi="ar-LB"/>
        </w:rPr>
        <w:t>يقــــــــــــــرر ما يأتــــــــــــــي</w:t>
      </w:r>
      <w:r w:rsidRPr="00000885">
        <w:rPr>
          <w:rFonts w:ascii="Simplified Arabic" w:hAnsi="Simplified Arabic" w:cs="Simplified Arabic"/>
          <w:color w:val="000000"/>
          <w:sz w:val="28"/>
          <w:szCs w:val="28"/>
          <w:rtl/>
          <w:lang w:bidi="ar-LB"/>
        </w:rPr>
        <w:t>:</w:t>
      </w:r>
    </w:p>
    <w:p w:rsidR="001A1870" w:rsidRDefault="0018465B" w:rsidP="000F0BED">
      <w:pPr>
        <w:ind w:left="1321" w:hanging="1321"/>
        <w:jc w:val="both"/>
        <w:rPr>
          <w:rFonts w:ascii="Simplified Arabic" w:hAnsi="Simplified Arabic" w:cs="Simplified Arabic"/>
          <w:color w:val="000000"/>
          <w:sz w:val="28"/>
          <w:szCs w:val="28"/>
          <w:rtl/>
          <w:lang w:bidi="ar-LB"/>
        </w:rPr>
      </w:pPr>
      <w:r w:rsidRPr="00000885">
        <w:rPr>
          <w:rFonts w:ascii="Simplified Arabic" w:hAnsi="Simplified Arabic" w:cs="Simplified Arabic"/>
          <w:b/>
          <w:bCs/>
          <w:color w:val="000000"/>
          <w:sz w:val="28"/>
          <w:szCs w:val="28"/>
          <w:u w:val="single"/>
          <w:rtl/>
          <w:lang w:bidi="ar-LB"/>
        </w:rPr>
        <w:t>المادة الأولى</w:t>
      </w:r>
      <w:r w:rsidRPr="00000885">
        <w:rPr>
          <w:rFonts w:ascii="Simplified Arabic" w:hAnsi="Simplified Arabic" w:cs="Simplified Arabic"/>
          <w:color w:val="000000"/>
          <w:sz w:val="28"/>
          <w:szCs w:val="28"/>
          <w:rtl/>
          <w:lang w:bidi="ar-LB"/>
        </w:rPr>
        <w:t>:</w:t>
      </w:r>
      <w:r w:rsidR="00545170" w:rsidRPr="00000885">
        <w:rPr>
          <w:rFonts w:ascii="Simplified Arabic" w:hAnsi="Simplified Arabic" w:cs="Simplified Arabic"/>
          <w:color w:val="000000"/>
          <w:sz w:val="28"/>
          <w:szCs w:val="28"/>
          <w:rtl/>
          <w:lang w:bidi="ar-LB"/>
        </w:rPr>
        <w:t xml:space="preserve"> </w:t>
      </w:r>
      <w:r w:rsidR="00240CE2" w:rsidRPr="00000885">
        <w:rPr>
          <w:rFonts w:ascii="Simplified Arabic" w:hAnsi="Simplified Arabic" w:cs="Simplified Arabic"/>
          <w:color w:val="000000"/>
          <w:sz w:val="28"/>
          <w:szCs w:val="28"/>
          <w:rtl/>
          <w:lang w:bidi="ar-LB"/>
        </w:rPr>
        <w:t>يُحدد هذا القرار</w:t>
      </w:r>
      <w:r w:rsidR="000F0BED">
        <w:rPr>
          <w:rFonts w:ascii="Simplified Arabic" w:hAnsi="Simplified Arabic" w:cs="Simplified Arabic" w:hint="cs"/>
          <w:color w:val="000000"/>
          <w:sz w:val="28"/>
          <w:szCs w:val="28"/>
          <w:rtl/>
          <w:lang w:bidi="ar-LB"/>
        </w:rPr>
        <w:t xml:space="preserve"> دقائق تطبيق</w:t>
      </w:r>
      <w:r w:rsidR="00240CE2" w:rsidRPr="00000885">
        <w:rPr>
          <w:rFonts w:ascii="Simplified Arabic" w:hAnsi="Simplified Arabic" w:cs="Simplified Arabic"/>
          <w:color w:val="000000"/>
          <w:sz w:val="28"/>
          <w:szCs w:val="28"/>
          <w:rtl/>
          <w:lang w:bidi="ar-LB"/>
        </w:rPr>
        <w:t xml:space="preserve"> </w:t>
      </w:r>
      <w:r w:rsidR="001A1870" w:rsidRPr="001A1870">
        <w:rPr>
          <w:rFonts w:ascii="Simplified Arabic" w:hAnsi="Simplified Arabic" w:cs="Simplified Arabic" w:hint="cs"/>
          <w:color w:val="000000"/>
          <w:sz w:val="28"/>
          <w:szCs w:val="28"/>
          <w:rtl/>
          <w:lang w:bidi="ar-LB"/>
        </w:rPr>
        <w:t xml:space="preserve">المادة </w:t>
      </w:r>
      <w:r w:rsidR="000F0BED">
        <w:rPr>
          <w:rFonts w:ascii="Simplified Arabic" w:hAnsi="Simplified Arabic" w:cs="Simplified Arabic" w:hint="cs"/>
          <w:color w:val="000000"/>
          <w:sz w:val="28"/>
          <w:szCs w:val="28"/>
          <w:rtl/>
          <w:lang w:bidi="ar-LB"/>
        </w:rPr>
        <w:t>52</w:t>
      </w:r>
      <w:r w:rsidR="001A1870" w:rsidRPr="001A1870">
        <w:rPr>
          <w:rFonts w:ascii="Simplified Arabic" w:hAnsi="Simplified Arabic" w:cs="Simplified Arabic" w:hint="cs"/>
          <w:color w:val="000000"/>
          <w:sz w:val="28"/>
          <w:szCs w:val="28"/>
          <w:rtl/>
          <w:lang w:bidi="ar-LB"/>
        </w:rPr>
        <w:t xml:space="preserve"> </w:t>
      </w:r>
      <w:r w:rsidR="001A1870" w:rsidRPr="001A1870">
        <w:rPr>
          <w:rFonts w:ascii="Simplified Arabic" w:hAnsi="Simplified Arabic" w:cs="Simplified Arabic"/>
          <w:color w:val="000000"/>
          <w:sz w:val="28"/>
          <w:szCs w:val="28"/>
          <w:rtl/>
          <w:lang w:bidi="ar-LB"/>
        </w:rPr>
        <w:t xml:space="preserve">من القانون رقم </w:t>
      </w:r>
      <w:r w:rsidR="000F0BED">
        <w:rPr>
          <w:rFonts w:ascii="Simplified Arabic" w:hAnsi="Simplified Arabic" w:cs="Simplified Arabic" w:hint="cs"/>
          <w:color w:val="000000"/>
          <w:sz w:val="28"/>
          <w:szCs w:val="28"/>
          <w:rtl/>
          <w:lang w:bidi="ar-LB"/>
        </w:rPr>
        <w:t>40</w:t>
      </w:r>
      <w:r w:rsidR="001A1870" w:rsidRPr="001A1870">
        <w:rPr>
          <w:rFonts w:ascii="Simplified Arabic" w:hAnsi="Simplified Arabic" w:cs="Simplified Arabic"/>
          <w:color w:val="000000"/>
          <w:sz w:val="28"/>
          <w:szCs w:val="28"/>
          <w:rtl/>
          <w:lang w:bidi="ar-LB"/>
        </w:rPr>
        <w:t xml:space="preserve"> تاريخ</w:t>
      </w:r>
      <w:r w:rsidR="001A1870" w:rsidRPr="001A1870">
        <w:rPr>
          <w:rFonts w:ascii="Simplified Arabic" w:hAnsi="Simplified Arabic" w:cs="Simplified Arabic" w:hint="cs"/>
          <w:color w:val="000000"/>
          <w:sz w:val="28"/>
          <w:szCs w:val="28"/>
          <w:rtl/>
          <w:lang w:bidi="ar-LB"/>
        </w:rPr>
        <w:t xml:space="preserve"> </w:t>
      </w:r>
      <w:r w:rsidR="000F0BED">
        <w:rPr>
          <w:rFonts w:ascii="Simplified Arabic" w:hAnsi="Simplified Arabic" w:cs="Simplified Arabic" w:hint="cs"/>
          <w:color w:val="000000"/>
          <w:sz w:val="28"/>
          <w:szCs w:val="28"/>
          <w:rtl/>
          <w:lang w:bidi="ar-LB"/>
        </w:rPr>
        <w:t>10</w:t>
      </w:r>
      <w:r w:rsidR="001A1870" w:rsidRPr="001A1870">
        <w:rPr>
          <w:rFonts w:ascii="Simplified Arabic" w:hAnsi="Simplified Arabic" w:cs="Simplified Arabic" w:hint="cs"/>
          <w:color w:val="000000"/>
          <w:sz w:val="28"/>
          <w:szCs w:val="28"/>
          <w:rtl/>
          <w:lang w:bidi="ar-LB"/>
        </w:rPr>
        <w:t>/</w:t>
      </w:r>
      <w:r w:rsidR="000F0BED">
        <w:rPr>
          <w:rFonts w:ascii="Simplified Arabic" w:hAnsi="Simplified Arabic" w:cs="Simplified Arabic" w:hint="cs"/>
          <w:color w:val="000000"/>
          <w:sz w:val="28"/>
          <w:szCs w:val="28"/>
          <w:rtl/>
          <w:lang w:bidi="ar-LB"/>
        </w:rPr>
        <w:t>2</w:t>
      </w:r>
      <w:r w:rsidR="001A1870" w:rsidRPr="001A1870">
        <w:rPr>
          <w:rFonts w:ascii="Simplified Arabic" w:hAnsi="Simplified Arabic" w:cs="Simplified Arabic" w:hint="cs"/>
          <w:color w:val="000000"/>
          <w:sz w:val="28"/>
          <w:szCs w:val="28"/>
          <w:rtl/>
          <w:lang w:bidi="ar-LB"/>
        </w:rPr>
        <w:t>/2026</w:t>
      </w:r>
      <w:r w:rsidR="001A1870" w:rsidRPr="001A1870">
        <w:rPr>
          <w:rFonts w:ascii="Simplified Arabic" w:hAnsi="Simplified Arabic" w:cs="Simplified Arabic"/>
          <w:color w:val="000000"/>
          <w:sz w:val="28"/>
          <w:szCs w:val="28"/>
          <w:rtl/>
          <w:lang w:bidi="ar-LB"/>
        </w:rPr>
        <w:t>(قانون الموازنة العامة للعام 202</w:t>
      </w:r>
      <w:r w:rsidR="001A1870" w:rsidRPr="001A1870">
        <w:rPr>
          <w:rFonts w:ascii="Simplified Arabic" w:hAnsi="Simplified Arabic" w:cs="Simplified Arabic" w:hint="cs"/>
          <w:color w:val="000000"/>
          <w:sz w:val="28"/>
          <w:szCs w:val="28"/>
          <w:rtl/>
          <w:lang w:bidi="ar-LB"/>
        </w:rPr>
        <w:t>6</w:t>
      </w:r>
      <w:r w:rsidR="001A1870" w:rsidRPr="001A1870">
        <w:rPr>
          <w:rFonts w:ascii="Simplified Arabic" w:hAnsi="Simplified Arabic" w:cs="Simplified Arabic"/>
          <w:color w:val="000000"/>
          <w:sz w:val="28"/>
          <w:szCs w:val="28"/>
          <w:rtl/>
          <w:lang w:bidi="ar-LB"/>
        </w:rPr>
        <w:t>)</w:t>
      </w:r>
      <w:r w:rsidR="001A1870">
        <w:rPr>
          <w:rFonts w:ascii="Simplified Arabic" w:hAnsi="Simplified Arabic" w:cs="Simplified Arabic" w:hint="cs"/>
          <w:color w:val="000000"/>
          <w:sz w:val="28"/>
          <w:szCs w:val="28"/>
          <w:rtl/>
          <w:lang w:bidi="ar-LB"/>
        </w:rPr>
        <w:t>.</w:t>
      </w:r>
    </w:p>
    <w:p w:rsidR="00A145BF" w:rsidRDefault="000E5250" w:rsidP="00B11967">
      <w:pPr>
        <w:ind w:left="1321" w:hanging="1295"/>
        <w:jc w:val="both"/>
        <w:rPr>
          <w:rFonts w:ascii="Simplified Arabic" w:hAnsi="Simplified Arabic" w:cs="Simplified Arabic"/>
          <w:color w:val="000000"/>
          <w:sz w:val="28"/>
          <w:szCs w:val="28"/>
          <w:rtl/>
          <w:lang w:bidi="ar-LB"/>
        </w:rPr>
      </w:pPr>
      <w:r w:rsidRPr="00000885">
        <w:rPr>
          <w:rFonts w:ascii="Simplified Arabic" w:hAnsi="Simplified Arabic" w:cs="Simplified Arabic"/>
          <w:b/>
          <w:bCs/>
          <w:color w:val="000000"/>
          <w:sz w:val="28"/>
          <w:szCs w:val="28"/>
          <w:u w:val="single"/>
          <w:rtl/>
          <w:lang w:bidi="ar-LB"/>
        </w:rPr>
        <w:t>المادة الثانية</w:t>
      </w:r>
      <w:r w:rsidRPr="00000885">
        <w:rPr>
          <w:rFonts w:ascii="Simplified Arabic" w:hAnsi="Simplified Arabic" w:cs="Simplified Arabic"/>
          <w:color w:val="000000"/>
          <w:sz w:val="28"/>
          <w:szCs w:val="28"/>
          <w:rtl/>
          <w:lang w:bidi="ar-LB"/>
        </w:rPr>
        <w:t xml:space="preserve">: </w:t>
      </w:r>
      <w:r w:rsidR="00A145BF">
        <w:rPr>
          <w:rFonts w:ascii="Simplified Arabic" w:hAnsi="Simplified Arabic" w:cs="Simplified Arabic" w:hint="cs"/>
          <w:color w:val="000000"/>
          <w:sz w:val="28"/>
          <w:szCs w:val="28"/>
          <w:rtl/>
          <w:lang w:bidi="ar-LB"/>
        </w:rPr>
        <w:t xml:space="preserve">من أجل تحديد الشخص الطبيعي أو المعنوي الذي تتناوله المادة 52 المشار إليها في المادة الأولى من هذا القرار، </w:t>
      </w:r>
      <w:r w:rsidR="00A145BF" w:rsidRPr="00ED11CD">
        <w:rPr>
          <w:rFonts w:ascii="Simplified Arabic" w:hAnsi="Simplified Arabic" w:cs="Simplified Arabic" w:hint="cs"/>
          <w:color w:val="000000"/>
          <w:sz w:val="28"/>
          <w:szCs w:val="28"/>
          <w:rtl/>
          <w:lang w:bidi="ar-LB"/>
        </w:rPr>
        <w:t>يتم جمع قيمة كافة العمليات التي نفذها ذلك الشخص على منصة صيرفة استناداً إلى تع</w:t>
      </w:r>
      <w:r w:rsidR="00A145BF">
        <w:rPr>
          <w:rFonts w:ascii="Simplified Arabic" w:hAnsi="Simplified Arabic" w:cs="Simplified Arabic" w:hint="cs"/>
          <w:color w:val="000000"/>
          <w:sz w:val="28"/>
          <w:szCs w:val="28"/>
          <w:rtl/>
          <w:lang w:bidi="ar-LB"/>
        </w:rPr>
        <w:t>ا</w:t>
      </w:r>
      <w:r w:rsidR="00A145BF" w:rsidRPr="00ED11CD">
        <w:rPr>
          <w:rFonts w:ascii="Simplified Arabic" w:hAnsi="Simplified Arabic" w:cs="Simplified Arabic" w:hint="cs"/>
          <w:color w:val="000000"/>
          <w:sz w:val="28"/>
          <w:szCs w:val="28"/>
          <w:rtl/>
          <w:lang w:bidi="ar-LB"/>
        </w:rPr>
        <w:t>ميم</w:t>
      </w:r>
      <w:r w:rsidR="00A145BF">
        <w:rPr>
          <w:rFonts w:ascii="Simplified Arabic" w:hAnsi="Simplified Arabic" w:cs="Simplified Arabic" w:hint="cs"/>
          <w:color w:val="000000"/>
          <w:sz w:val="28"/>
          <w:szCs w:val="28"/>
          <w:rtl/>
          <w:lang w:bidi="ar-LB"/>
        </w:rPr>
        <w:t xml:space="preserve"> مصرف لبنان لا سيما التعميم </w:t>
      </w:r>
      <w:r w:rsidR="00A145BF" w:rsidRPr="00ED11CD">
        <w:rPr>
          <w:rFonts w:ascii="Simplified Arabic" w:hAnsi="Simplified Arabic" w:cs="Simplified Arabic" w:hint="cs"/>
          <w:color w:val="000000"/>
          <w:sz w:val="28"/>
          <w:szCs w:val="28"/>
          <w:rtl/>
          <w:lang w:bidi="ar-LB"/>
        </w:rPr>
        <w:t>رقم</w:t>
      </w:r>
      <w:r w:rsidR="00A145BF">
        <w:rPr>
          <w:rFonts w:ascii="Simplified Arabic" w:hAnsi="Simplified Arabic" w:cs="Simplified Arabic" w:hint="cs"/>
          <w:color w:val="000000"/>
          <w:sz w:val="28"/>
          <w:szCs w:val="28"/>
          <w:rtl/>
          <w:lang w:bidi="ar-LB"/>
        </w:rPr>
        <w:t xml:space="preserve"> 161 </w:t>
      </w:r>
      <w:r w:rsidR="00A145BF" w:rsidRPr="00ED11CD">
        <w:rPr>
          <w:rFonts w:ascii="Simplified Arabic" w:hAnsi="Simplified Arabic" w:cs="Simplified Arabic" w:hint="cs"/>
          <w:color w:val="000000"/>
          <w:sz w:val="28"/>
          <w:szCs w:val="28"/>
          <w:rtl/>
          <w:lang w:bidi="ar-LB"/>
        </w:rPr>
        <w:t xml:space="preserve">تاريخ </w:t>
      </w:r>
      <w:r w:rsidR="00A145BF">
        <w:rPr>
          <w:rFonts w:ascii="Simplified Arabic" w:hAnsi="Simplified Arabic" w:cs="Simplified Arabic" w:hint="cs"/>
          <w:color w:val="000000"/>
          <w:sz w:val="28"/>
          <w:szCs w:val="28"/>
          <w:rtl/>
          <w:lang w:bidi="ar-LB"/>
        </w:rPr>
        <w:t xml:space="preserve">16/12/2021 </w:t>
      </w:r>
      <w:r w:rsidR="00A145BF" w:rsidRPr="00ED11CD">
        <w:rPr>
          <w:rFonts w:ascii="Simplified Arabic" w:hAnsi="Simplified Arabic" w:cs="Simplified Arabic" w:hint="cs"/>
          <w:color w:val="000000"/>
          <w:sz w:val="28"/>
          <w:szCs w:val="28"/>
          <w:rtl/>
          <w:lang w:bidi="ar-LB"/>
        </w:rPr>
        <w:t xml:space="preserve">خلال </w:t>
      </w:r>
      <w:r w:rsidR="00A145BF">
        <w:rPr>
          <w:rFonts w:ascii="Simplified Arabic" w:hAnsi="Simplified Arabic" w:cs="Simplified Arabic" w:hint="cs"/>
          <w:color w:val="000000"/>
          <w:sz w:val="28"/>
          <w:szCs w:val="28"/>
          <w:rtl/>
          <w:lang w:bidi="ar-LB"/>
        </w:rPr>
        <w:t>السنوات 2021 , 2022 و 2023</w:t>
      </w:r>
      <w:r w:rsidR="008963E8">
        <w:rPr>
          <w:rFonts w:ascii="Simplified Arabic" w:hAnsi="Simplified Arabic" w:cs="Simplified Arabic" w:hint="cs"/>
          <w:color w:val="000000"/>
          <w:sz w:val="28"/>
          <w:szCs w:val="28"/>
          <w:rtl/>
          <w:lang w:bidi="ar-LB"/>
        </w:rPr>
        <w:t xml:space="preserve">. </w:t>
      </w:r>
    </w:p>
    <w:p w:rsidR="00B32063" w:rsidRPr="00812749" w:rsidRDefault="00B32063" w:rsidP="00B32063">
      <w:pPr>
        <w:ind w:left="1321"/>
        <w:jc w:val="both"/>
        <w:rPr>
          <w:rFonts w:ascii="Simplified Arabic" w:hAnsi="Simplified Arabic" w:cs="Simplified Arabic"/>
          <w:color w:val="000000"/>
          <w:sz w:val="28"/>
          <w:szCs w:val="28"/>
          <w:rtl/>
          <w:lang w:bidi="ar-LB"/>
        </w:rPr>
      </w:pPr>
      <w:r w:rsidRPr="00812749">
        <w:rPr>
          <w:rFonts w:ascii="Simplified Arabic" w:hAnsi="Simplified Arabic" w:cs="Simplified Arabic"/>
          <w:color w:val="000000"/>
          <w:sz w:val="28"/>
          <w:szCs w:val="28"/>
          <w:rtl/>
          <w:lang w:bidi="ar-LB"/>
        </w:rPr>
        <w:t>يُعتمد، لتحديد قيمة هذه العمليات</w:t>
      </w:r>
      <w:r w:rsidRPr="00812749">
        <w:rPr>
          <w:rFonts w:ascii="Simplified Arabic" w:hAnsi="Simplified Arabic" w:cs="Simplified Arabic" w:hint="cs"/>
          <w:color w:val="000000"/>
          <w:sz w:val="28"/>
          <w:szCs w:val="28"/>
          <w:rtl/>
          <w:lang w:bidi="ar-LB"/>
        </w:rPr>
        <w:t>،</w:t>
      </w:r>
      <w:r w:rsidRPr="00812749">
        <w:rPr>
          <w:rFonts w:ascii="Simplified Arabic" w:hAnsi="Simplified Arabic" w:cs="Simplified Arabic"/>
          <w:color w:val="000000"/>
          <w:sz w:val="28"/>
          <w:szCs w:val="28"/>
          <w:rtl/>
          <w:lang w:bidi="ar-LB"/>
        </w:rPr>
        <w:t xml:space="preserve"> إجمالي </w:t>
      </w:r>
      <w:r w:rsidRPr="00812749">
        <w:rPr>
          <w:rFonts w:ascii="Simplified Arabic" w:hAnsi="Simplified Arabic" w:cs="Simplified Arabic" w:hint="cs"/>
          <w:color w:val="000000"/>
          <w:sz w:val="28"/>
          <w:szCs w:val="28"/>
          <w:rtl/>
          <w:lang w:bidi="ar-LB"/>
        </w:rPr>
        <w:t>مشتريات الدولار الاميركي</w:t>
      </w:r>
      <w:r w:rsidRPr="00812749">
        <w:rPr>
          <w:rFonts w:ascii="Simplified Arabic" w:hAnsi="Simplified Arabic" w:cs="Simplified Arabic"/>
          <w:color w:val="000000"/>
          <w:sz w:val="28"/>
          <w:szCs w:val="28"/>
          <w:rtl/>
          <w:lang w:bidi="ar-LB"/>
        </w:rPr>
        <w:t xml:space="preserve"> المحوّلة من مصرف لبنان قبل حسم أي مبالغ يقتطعها </w:t>
      </w:r>
      <w:r w:rsidRPr="00812749">
        <w:rPr>
          <w:rFonts w:ascii="Simplified Arabic" w:hAnsi="Simplified Arabic" w:cs="Simplified Arabic" w:hint="cs"/>
          <w:color w:val="000000"/>
          <w:sz w:val="28"/>
          <w:szCs w:val="28"/>
          <w:rtl/>
          <w:lang w:bidi="ar-LB"/>
        </w:rPr>
        <w:t>المصرف</w:t>
      </w:r>
      <w:r w:rsidRPr="00812749">
        <w:rPr>
          <w:rFonts w:ascii="Simplified Arabic" w:hAnsi="Simplified Arabic" w:cs="Simplified Arabic"/>
          <w:color w:val="000000"/>
          <w:sz w:val="28"/>
          <w:szCs w:val="28"/>
          <w:lang w:bidi="ar-LB"/>
        </w:rPr>
        <w:t>.</w:t>
      </w:r>
      <w:r>
        <w:rPr>
          <w:rFonts w:ascii="Simplified Arabic" w:hAnsi="Simplified Arabic" w:cs="Simplified Arabic" w:hint="cs"/>
          <w:color w:val="000000"/>
          <w:sz w:val="28"/>
          <w:szCs w:val="28"/>
          <w:rtl/>
          <w:lang w:bidi="ar-LB"/>
        </w:rPr>
        <w:t xml:space="preserve"> </w:t>
      </w:r>
      <w:r w:rsidRPr="00812749">
        <w:rPr>
          <w:rFonts w:ascii="Simplified Arabic" w:hAnsi="Simplified Arabic" w:cs="Simplified Arabic"/>
          <w:color w:val="000000"/>
          <w:sz w:val="28"/>
          <w:szCs w:val="28"/>
          <w:rtl/>
          <w:lang w:bidi="ar-LB"/>
        </w:rPr>
        <w:t xml:space="preserve"> </w:t>
      </w:r>
    </w:p>
    <w:p w:rsidR="00B11967" w:rsidRDefault="00B32063" w:rsidP="00B11967">
      <w:pPr>
        <w:tabs>
          <w:tab w:val="left" w:pos="8555"/>
        </w:tabs>
        <w:ind w:left="1325"/>
        <w:jc w:val="both"/>
        <w:rPr>
          <w:rFonts w:ascii="Simplified Arabic" w:hAnsi="Simplified Arabic" w:cs="Simplified Arabic"/>
          <w:sz w:val="28"/>
          <w:szCs w:val="28"/>
          <w:highlight w:val="lightGray"/>
          <w:rtl/>
          <w:lang w:val="fr-FR"/>
        </w:rPr>
      </w:pPr>
      <w:r>
        <w:rPr>
          <w:rFonts w:ascii="Simplified Arabic" w:hAnsi="Simplified Arabic" w:cs="Simplified Arabic" w:hint="cs"/>
          <w:color w:val="000000"/>
          <w:sz w:val="28"/>
          <w:szCs w:val="28"/>
          <w:rtl/>
          <w:lang w:bidi="ar-LB"/>
        </w:rPr>
        <w:t>ي</w:t>
      </w:r>
      <w:r w:rsidR="00C42CD6">
        <w:rPr>
          <w:rFonts w:ascii="Simplified Arabic" w:hAnsi="Simplified Arabic" w:cs="Simplified Arabic" w:hint="cs"/>
          <w:color w:val="000000"/>
          <w:sz w:val="28"/>
          <w:szCs w:val="28"/>
          <w:rtl/>
          <w:lang w:bidi="ar-LB"/>
        </w:rPr>
        <w:t>ُ</w:t>
      </w:r>
      <w:r>
        <w:rPr>
          <w:rFonts w:ascii="Simplified Arabic" w:hAnsi="Simplified Arabic" w:cs="Simplified Arabic" w:hint="cs"/>
          <w:color w:val="000000"/>
          <w:sz w:val="28"/>
          <w:szCs w:val="28"/>
          <w:rtl/>
          <w:lang w:bidi="ar-LB"/>
        </w:rPr>
        <w:t>عتبر مشمولاً بهذه الضريبة كل شخص تجاوز مجموع قيمة مشترياته من الدولارات الأميركية على سعر المنصة الإلكترونية (صيرفة) خلال تلك السنوات، مبلغ 100,000 دولار أميركي، بصرف النظر عما إذا كان ذلك الشخص خاضعاً أو غير خاضع للضريبة على الدخل.</w:t>
      </w:r>
      <w:r w:rsidR="00B11967" w:rsidRPr="00B11967">
        <w:rPr>
          <w:rFonts w:ascii="Simplified Arabic" w:hAnsi="Simplified Arabic" w:cs="Simplified Arabic" w:hint="cs"/>
          <w:sz w:val="28"/>
          <w:szCs w:val="28"/>
          <w:highlight w:val="lightGray"/>
          <w:rtl/>
          <w:lang w:val="fr-FR"/>
        </w:rPr>
        <w:t xml:space="preserve"> </w:t>
      </w:r>
    </w:p>
    <w:p w:rsidR="00534DC6" w:rsidRDefault="00C42CD6" w:rsidP="00C42CD6">
      <w:pPr>
        <w:tabs>
          <w:tab w:val="left" w:pos="8555"/>
        </w:tabs>
        <w:ind w:left="1325"/>
        <w:jc w:val="both"/>
        <w:rPr>
          <w:rFonts w:ascii="Simplified Arabic" w:hAnsi="Simplified Arabic" w:cs="Simplified Arabic"/>
          <w:sz w:val="28"/>
          <w:szCs w:val="28"/>
          <w:rtl/>
          <w:lang w:val="fr-FR"/>
        </w:rPr>
      </w:pPr>
      <w:r w:rsidRPr="00FB5A31">
        <w:rPr>
          <w:rFonts w:ascii="Simplified Arabic" w:hAnsi="Simplified Arabic" w:cs="Simplified Arabic"/>
          <w:sz w:val="28"/>
          <w:szCs w:val="28"/>
          <w:rtl/>
        </w:rPr>
        <w:t>يعتبر</w:t>
      </w:r>
      <w:r>
        <w:rPr>
          <w:rFonts w:ascii="Simplified Arabic" w:hAnsi="Simplified Arabic" w:cs="Simplified Arabic" w:hint="cs"/>
          <w:sz w:val="28"/>
          <w:szCs w:val="28"/>
          <w:rtl/>
        </w:rPr>
        <w:t xml:space="preserve"> بمثابة حساب واحد</w:t>
      </w:r>
      <w:r w:rsidRPr="00FB5A31">
        <w:rPr>
          <w:rFonts w:ascii="Simplified Arabic" w:hAnsi="Simplified Arabic" w:cs="Simplified Arabic"/>
          <w:sz w:val="28"/>
          <w:szCs w:val="28"/>
          <w:rtl/>
        </w:rPr>
        <w:t xml:space="preserve"> </w:t>
      </w:r>
      <w:r>
        <w:rPr>
          <w:rFonts w:ascii="Simplified Arabic" w:hAnsi="Simplified Arabic" w:cs="Simplified Arabic" w:hint="cs"/>
          <w:sz w:val="28"/>
          <w:szCs w:val="28"/>
          <w:rtl/>
          <w:lang w:val="fr-FR"/>
        </w:rPr>
        <w:t xml:space="preserve">مجموع الحسابات العائدة للمودع، ويعتبر بمثابة الحساب الواحد كل حساب </w:t>
      </w:r>
      <w:r w:rsidR="00534DC6">
        <w:rPr>
          <w:rFonts w:ascii="Simplified Arabic" w:hAnsi="Simplified Arabic" w:cs="Simplified Arabic" w:hint="cs"/>
          <w:sz w:val="28"/>
          <w:szCs w:val="28"/>
          <w:rtl/>
          <w:lang w:val="fr-FR"/>
        </w:rPr>
        <w:t>أو مجموع الحسابات العائدة لتركة.</w:t>
      </w:r>
    </w:p>
    <w:p w:rsidR="00C42CD6" w:rsidRDefault="00C42CD6" w:rsidP="0082384B">
      <w:pPr>
        <w:tabs>
          <w:tab w:val="left" w:pos="8555"/>
        </w:tabs>
        <w:ind w:left="1325"/>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يُضم كامل المبلغ الذي استعمل من الحساب المشترك من قبل أحد أصحابه إلى المبالغ </w:t>
      </w:r>
      <w:r w:rsidR="0082384B">
        <w:rPr>
          <w:rFonts w:ascii="Simplified Arabic" w:hAnsi="Simplified Arabic" w:cs="Simplified Arabic" w:hint="cs"/>
          <w:sz w:val="28"/>
          <w:szCs w:val="28"/>
          <w:rtl/>
          <w:lang w:val="fr-FR"/>
        </w:rPr>
        <w:t>التي</w:t>
      </w:r>
      <w:r>
        <w:rPr>
          <w:rFonts w:ascii="Simplified Arabic" w:hAnsi="Simplified Arabic" w:cs="Simplified Arabic" w:hint="cs"/>
          <w:sz w:val="28"/>
          <w:szCs w:val="28"/>
          <w:rtl/>
          <w:lang w:val="fr-FR"/>
        </w:rPr>
        <w:t xml:space="preserve"> استعملها ذلك الشخص من حساباته الخاصة أو من حساباته المشتركة الأخرى.</w:t>
      </w:r>
    </w:p>
    <w:p w:rsidR="00E60AC0" w:rsidRPr="00350B79" w:rsidRDefault="0018465B" w:rsidP="008963E8">
      <w:pPr>
        <w:ind w:left="1351" w:hanging="1351"/>
        <w:jc w:val="both"/>
        <w:rPr>
          <w:rFonts w:ascii="Simplified Arabic" w:hAnsi="Simplified Arabic" w:cs="Simplified Arabic"/>
          <w:sz w:val="28"/>
          <w:szCs w:val="28"/>
          <w:lang w:bidi="ar-LB"/>
        </w:rPr>
      </w:pPr>
      <w:r w:rsidRPr="00000885">
        <w:rPr>
          <w:rFonts w:ascii="Simplified Arabic" w:hAnsi="Simplified Arabic" w:cs="Simplified Arabic"/>
          <w:b/>
          <w:bCs/>
          <w:color w:val="000000"/>
          <w:sz w:val="28"/>
          <w:szCs w:val="28"/>
          <w:u w:val="single"/>
          <w:rtl/>
          <w:lang w:bidi="ar-LB"/>
        </w:rPr>
        <w:t xml:space="preserve">المادة </w:t>
      </w:r>
      <w:r w:rsidR="000E5250" w:rsidRPr="00000885">
        <w:rPr>
          <w:rFonts w:ascii="Simplified Arabic" w:hAnsi="Simplified Arabic" w:cs="Simplified Arabic"/>
          <w:b/>
          <w:bCs/>
          <w:color w:val="000000"/>
          <w:sz w:val="28"/>
          <w:szCs w:val="28"/>
          <w:u w:val="single"/>
          <w:rtl/>
          <w:lang w:bidi="ar-LB"/>
        </w:rPr>
        <w:t>الثالثة</w:t>
      </w:r>
      <w:r w:rsidRPr="00000885">
        <w:rPr>
          <w:rFonts w:ascii="Simplified Arabic" w:hAnsi="Simplified Arabic" w:cs="Simplified Arabic"/>
          <w:color w:val="000000"/>
          <w:sz w:val="28"/>
          <w:szCs w:val="28"/>
          <w:rtl/>
          <w:lang w:bidi="ar-LB"/>
        </w:rPr>
        <w:t xml:space="preserve">: </w:t>
      </w:r>
      <w:r w:rsidR="00B32063" w:rsidRPr="00350B79">
        <w:rPr>
          <w:rFonts w:ascii="Simplified Arabic" w:hAnsi="Simplified Arabic" w:cs="Simplified Arabic"/>
          <w:sz w:val="28"/>
          <w:szCs w:val="28"/>
          <w:rtl/>
          <w:lang w:bidi="ar-LB"/>
        </w:rPr>
        <w:t>تُلزَم المصارف التجارية العاملة في لبنان التي نُفِّذت من خلالها عمليات استناداً إلى تعاميم مصرف لبنان، ولا سيّما التعميم رقم 161/2021، بأن تُزوّد الإدارة الضريبية بكافة المعلومات المتعلقة بعمليات الصيرفة المنفَّذة لديها، أياً تكن قيمتها</w:t>
      </w:r>
      <w:r w:rsidR="00B32063" w:rsidRPr="002754D3">
        <w:rPr>
          <w:rFonts w:ascii="Simplified Arabic" w:hAnsi="Simplified Arabic" w:cs="Simplified Arabic"/>
          <w:sz w:val="28"/>
          <w:szCs w:val="28"/>
          <w:rtl/>
          <w:lang w:bidi="ar-LB"/>
        </w:rPr>
        <w:t xml:space="preserve">، </w:t>
      </w:r>
      <w:r w:rsidR="00B32063" w:rsidRPr="0082384B">
        <w:rPr>
          <w:rFonts w:ascii="Simplified Arabic" w:hAnsi="Simplified Arabic" w:cs="Simplified Arabic"/>
          <w:sz w:val="28"/>
          <w:szCs w:val="28"/>
          <w:rtl/>
          <w:lang w:bidi="ar-LB"/>
        </w:rPr>
        <w:t>إلكترونياً</w:t>
      </w:r>
      <w:r w:rsidR="00B32063" w:rsidRPr="0082384B">
        <w:rPr>
          <w:rFonts w:ascii="Simplified Arabic" w:hAnsi="Simplified Arabic" w:cs="Simplified Arabic" w:hint="cs"/>
          <w:sz w:val="28"/>
          <w:szCs w:val="28"/>
          <w:rtl/>
          <w:lang w:bidi="ar-LB"/>
        </w:rPr>
        <w:t>،</w:t>
      </w:r>
      <w:r w:rsidR="00B32063" w:rsidRPr="002754D3">
        <w:rPr>
          <w:rFonts w:ascii="Simplified Arabic" w:hAnsi="Simplified Arabic" w:cs="Simplified Arabic"/>
          <w:b/>
          <w:bCs/>
          <w:sz w:val="28"/>
          <w:szCs w:val="28"/>
          <w:rtl/>
          <w:lang w:bidi="ar-LB"/>
        </w:rPr>
        <w:t xml:space="preserve"> </w:t>
      </w:r>
      <w:r w:rsidR="00B32063" w:rsidRPr="002754D3">
        <w:rPr>
          <w:rFonts w:ascii="Simplified Arabic" w:hAnsi="Simplified Arabic" w:cs="Simplified Arabic" w:hint="cs"/>
          <w:sz w:val="28"/>
          <w:szCs w:val="28"/>
          <w:rtl/>
          <w:lang w:bidi="ar-LB"/>
        </w:rPr>
        <w:t xml:space="preserve">ضمن ملف </w:t>
      </w:r>
      <w:r w:rsidR="00B32063" w:rsidRPr="002754D3">
        <w:rPr>
          <w:rFonts w:ascii="Simplified Arabic" w:hAnsi="Simplified Arabic" w:cs="Simplified Arabic"/>
          <w:sz w:val="28"/>
          <w:szCs w:val="28"/>
          <w:lang w:bidi="ar-LB"/>
        </w:rPr>
        <w:t>(Excel)</w:t>
      </w:r>
      <w:r w:rsidR="00B32063" w:rsidRPr="002754D3">
        <w:rPr>
          <w:rFonts w:ascii="Simplified Arabic" w:hAnsi="Simplified Arabic" w:cs="Simplified Arabic" w:hint="cs"/>
          <w:sz w:val="28"/>
          <w:szCs w:val="28"/>
          <w:rtl/>
          <w:lang w:bidi="ar-LB"/>
        </w:rPr>
        <w:t xml:space="preserve"> </w:t>
      </w:r>
      <w:r w:rsidR="002754D3" w:rsidRPr="002754D3">
        <w:rPr>
          <w:rFonts w:ascii="Simplified Arabic" w:hAnsi="Simplified Arabic" w:cs="Simplified Arabic" w:hint="cs"/>
          <w:sz w:val="28"/>
          <w:szCs w:val="28"/>
          <w:rtl/>
          <w:lang w:bidi="ar-LB"/>
        </w:rPr>
        <w:t>على قرص مدمج</w:t>
      </w:r>
      <w:r w:rsidR="00812749">
        <w:rPr>
          <w:rFonts w:ascii="Simplified Arabic" w:hAnsi="Simplified Arabic" w:cs="Simplified Arabic" w:hint="cs"/>
          <w:sz w:val="28"/>
          <w:szCs w:val="28"/>
          <w:rtl/>
          <w:lang w:bidi="ar-LB"/>
        </w:rPr>
        <w:t>،</w:t>
      </w:r>
      <w:r w:rsidR="002754D3" w:rsidRPr="002754D3">
        <w:rPr>
          <w:rFonts w:ascii="Simplified Arabic" w:hAnsi="Simplified Arabic" w:cs="Simplified Arabic" w:hint="cs"/>
          <w:sz w:val="28"/>
          <w:szCs w:val="28"/>
          <w:rtl/>
          <w:lang w:bidi="ar-LB"/>
        </w:rPr>
        <w:t xml:space="preserve"> </w:t>
      </w:r>
      <w:r w:rsidR="00B32063" w:rsidRPr="002754D3">
        <w:rPr>
          <w:rFonts w:ascii="Simplified Arabic" w:hAnsi="Simplified Arabic" w:cs="Simplified Arabic"/>
          <w:sz w:val="28"/>
          <w:szCs w:val="28"/>
          <w:rtl/>
          <w:lang w:bidi="ar-LB"/>
        </w:rPr>
        <w:t>وذلك خلال مهلة شهر</w:t>
      </w:r>
      <w:r w:rsidR="00B32063" w:rsidRPr="002754D3">
        <w:rPr>
          <w:rFonts w:ascii="Simplified Arabic" w:hAnsi="Simplified Arabic" w:cs="Simplified Arabic" w:hint="cs"/>
          <w:sz w:val="28"/>
          <w:szCs w:val="28"/>
          <w:rtl/>
          <w:lang w:bidi="ar-LB"/>
        </w:rPr>
        <w:t>ين</w:t>
      </w:r>
      <w:r w:rsidR="00B32063" w:rsidRPr="002754D3">
        <w:rPr>
          <w:rFonts w:ascii="Simplified Arabic" w:hAnsi="Simplified Arabic" w:cs="Simplified Arabic"/>
          <w:sz w:val="28"/>
          <w:szCs w:val="28"/>
          <w:rtl/>
          <w:lang w:bidi="ar-LB"/>
        </w:rPr>
        <w:t xml:space="preserve"> من تاريخ نشر هذا القرار، على أن تُدرج هذه المعلومات حصراً وفق الجدول المرفق</w:t>
      </w:r>
      <w:r w:rsidR="00534DC6">
        <w:rPr>
          <w:rFonts w:ascii="Simplified Arabic" w:hAnsi="Simplified Arabic" w:cs="Simplified Arabic" w:hint="cs"/>
          <w:sz w:val="28"/>
          <w:szCs w:val="28"/>
          <w:rtl/>
          <w:lang w:bidi="ar-LB"/>
        </w:rPr>
        <w:t xml:space="preserve"> بهذا القرار </w:t>
      </w:r>
      <w:r w:rsidR="00B32063" w:rsidRPr="002754D3">
        <w:rPr>
          <w:rFonts w:ascii="Simplified Arabic" w:hAnsi="Simplified Arabic" w:cs="Simplified Arabic" w:hint="cs"/>
          <w:sz w:val="28"/>
          <w:szCs w:val="28"/>
          <w:rtl/>
          <w:lang w:bidi="ar-LB"/>
        </w:rPr>
        <w:t xml:space="preserve"> </w:t>
      </w:r>
      <w:r w:rsidR="00B32063" w:rsidRPr="002754D3">
        <w:rPr>
          <w:rFonts w:ascii="Simplified Arabic" w:hAnsi="Simplified Arabic" w:cs="Simplified Arabic"/>
          <w:sz w:val="28"/>
          <w:szCs w:val="28"/>
          <w:rtl/>
          <w:lang w:bidi="ar-LB"/>
        </w:rPr>
        <w:t>ووفق الأعمدة المحددة</w:t>
      </w:r>
      <w:r w:rsidR="00B32063" w:rsidRPr="00B54190">
        <w:rPr>
          <w:rFonts w:ascii="Simplified Arabic" w:hAnsi="Simplified Arabic" w:cs="Simplified Arabic"/>
          <w:sz w:val="28"/>
          <w:szCs w:val="28"/>
          <w:rtl/>
          <w:lang w:bidi="ar-LB"/>
        </w:rPr>
        <w:t xml:space="preserve"> فيه</w:t>
      </w:r>
      <w:r w:rsidR="00B32063" w:rsidRPr="00B54190">
        <w:rPr>
          <w:rFonts w:ascii="Simplified Arabic" w:hAnsi="Simplified Arabic" w:cs="Simplified Arabic"/>
          <w:sz w:val="28"/>
          <w:szCs w:val="28"/>
          <w:lang w:bidi="ar-LB"/>
        </w:rPr>
        <w:t>.</w:t>
      </w:r>
    </w:p>
    <w:p w:rsidR="00E60AC0" w:rsidRPr="00350B79" w:rsidRDefault="00E60AC0" w:rsidP="008963E8">
      <w:pPr>
        <w:pStyle w:val="NormalWeb"/>
        <w:bidi/>
        <w:spacing w:before="0" w:beforeAutospacing="0" w:after="0" w:afterAutospacing="0"/>
        <w:ind w:left="1321"/>
        <w:jc w:val="both"/>
        <w:rPr>
          <w:rFonts w:ascii="Simplified Arabic" w:hAnsi="Simplified Arabic" w:cs="Simplified Arabic"/>
          <w:sz w:val="28"/>
          <w:szCs w:val="28"/>
          <w:lang w:bidi="ar-LB"/>
        </w:rPr>
      </w:pPr>
      <w:r w:rsidRPr="00350B79">
        <w:rPr>
          <w:rFonts w:ascii="Simplified Arabic" w:hAnsi="Simplified Arabic" w:cs="Simplified Arabic"/>
          <w:sz w:val="28"/>
          <w:szCs w:val="28"/>
          <w:rtl/>
          <w:lang w:bidi="ar-LB"/>
        </w:rPr>
        <w:t>تُدرج المعلومات في الحقول المخصّصة لها في الجدول المذكور، بحيث تشمل بالنسبة</w:t>
      </w:r>
      <w:r w:rsidRPr="00350B79">
        <w:rPr>
          <w:rFonts w:ascii="Simplified Arabic" w:hAnsi="Simplified Arabic" w:cs="Simplified Arabic"/>
          <w:sz w:val="28"/>
          <w:szCs w:val="28"/>
          <w:lang w:bidi="ar-LB"/>
        </w:rPr>
        <w:t>:</w:t>
      </w:r>
    </w:p>
    <w:p w:rsidR="00E60AC0" w:rsidRPr="00B54190" w:rsidRDefault="001B222F" w:rsidP="008963E8">
      <w:pPr>
        <w:pStyle w:val="NormalWeb"/>
        <w:numPr>
          <w:ilvl w:val="0"/>
          <w:numId w:val="24"/>
        </w:numPr>
        <w:bidi/>
        <w:spacing w:before="0" w:beforeAutospacing="0" w:after="0" w:afterAutospacing="0"/>
        <w:jc w:val="both"/>
        <w:rPr>
          <w:rFonts w:ascii="Simplified Arabic" w:hAnsi="Simplified Arabic" w:cs="Simplified Arabic"/>
          <w:sz w:val="28"/>
          <w:szCs w:val="28"/>
          <w:lang w:bidi="ar-LB"/>
        </w:rPr>
      </w:pPr>
      <w:r w:rsidRPr="00B54190">
        <w:rPr>
          <w:rFonts w:ascii="Simplified Arabic" w:hAnsi="Simplified Arabic" w:cs="Simplified Arabic" w:hint="cs"/>
          <w:sz w:val="28"/>
          <w:szCs w:val="28"/>
          <w:rtl/>
          <w:lang w:bidi="ar-LB"/>
        </w:rPr>
        <w:t>ل</w:t>
      </w:r>
      <w:r w:rsidR="00E60AC0" w:rsidRPr="00B54190">
        <w:rPr>
          <w:rFonts w:ascii="Simplified Arabic" w:hAnsi="Simplified Arabic" w:cs="Simplified Arabic"/>
          <w:sz w:val="28"/>
          <w:szCs w:val="28"/>
          <w:rtl/>
          <w:lang w:bidi="ar-LB"/>
        </w:rPr>
        <w:t>لشخص الطبيعي</w:t>
      </w:r>
      <w:r w:rsidR="00E60AC0" w:rsidRPr="00B54190">
        <w:rPr>
          <w:rFonts w:ascii="Simplified Arabic" w:hAnsi="Simplified Arabic" w:cs="Simplified Arabic"/>
          <w:sz w:val="28"/>
          <w:szCs w:val="28"/>
          <w:lang w:bidi="ar-LB"/>
        </w:rPr>
        <w:t>:</w:t>
      </w:r>
      <w:r w:rsidR="00E60AC0" w:rsidRPr="00B54190">
        <w:rPr>
          <w:rFonts w:ascii="Simplified Arabic" w:hAnsi="Simplified Arabic" w:cs="Simplified Arabic"/>
          <w:sz w:val="28"/>
          <w:szCs w:val="28"/>
          <w:rtl/>
          <w:lang w:bidi="ar-LB"/>
        </w:rPr>
        <w:t xml:space="preserve"> الاسم الثلاثي، اسم الأم، تاريخ الولادة، رقم السجل ومحل </w:t>
      </w:r>
      <w:r w:rsidR="00B32063" w:rsidRPr="00B54190">
        <w:rPr>
          <w:rFonts w:ascii="Simplified Arabic" w:hAnsi="Simplified Arabic" w:cs="Simplified Arabic" w:hint="cs"/>
          <w:sz w:val="28"/>
          <w:szCs w:val="28"/>
          <w:rtl/>
          <w:lang w:bidi="ar-LB"/>
        </w:rPr>
        <w:t>القيد، الرقم</w:t>
      </w:r>
      <w:r w:rsidRPr="00B54190">
        <w:rPr>
          <w:rFonts w:ascii="Simplified Arabic" w:hAnsi="Simplified Arabic" w:cs="Simplified Arabic"/>
          <w:sz w:val="28"/>
          <w:szCs w:val="28"/>
          <w:rtl/>
          <w:lang w:bidi="ar-LB"/>
        </w:rPr>
        <w:t xml:space="preserve"> الضريبي</w:t>
      </w:r>
      <w:r w:rsidRPr="00B54190">
        <w:rPr>
          <w:rFonts w:ascii="Simplified Arabic" w:hAnsi="Simplified Arabic" w:cs="Simplified Arabic" w:hint="cs"/>
          <w:sz w:val="28"/>
          <w:szCs w:val="28"/>
          <w:rtl/>
          <w:lang w:bidi="ar-LB"/>
        </w:rPr>
        <w:t xml:space="preserve"> (في حال وجوده)</w:t>
      </w:r>
      <w:r w:rsidRPr="00B54190">
        <w:rPr>
          <w:rFonts w:ascii="Simplified Arabic" w:hAnsi="Simplified Arabic" w:cs="Simplified Arabic"/>
          <w:sz w:val="28"/>
          <w:szCs w:val="28"/>
          <w:rtl/>
          <w:lang w:bidi="ar-LB"/>
        </w:rPr>
        <w:t>، العنوان</w:t>
      </w:r>
      <w:r w:rsidRPr="00B54190">
        <w:rPr>
          <w:rFonts w:ascii="Simplified Arabic" w:hAnsi="Simplified Arabic" w:cs="Simplified Arabic" w:hint="cs"/>
          <w:sz w:val="28"/>
          <w:szCs w:val="28"/>
          <w:rtl/>
          <w:lang w:bidi="ar-LB"/>
        </w:rPr>
        <w:t xml:space="preserve"> و</w:t>
      </w:r>
      <w:r w:rsidRPr="00B54190">
        <w:rPr>
          <w:rFonts w:ascii="Simplified Arabic" w:hAnsi="Simplified Arabic" w:cs="Simplified Arabic"/>
          <w:sz w:val="28"/>
          <w:szCs w:val="28"/>
          <w:rtl/>
          <w:lang w:bidi="ar-LB"/>
        </w:rPr>
        <w:t>رقم الهاتف</w:t>
      </w:r>
      <w:r w:rsidRPr="00B54190">
        <w:rPr>
          <w:rFonts w:ascii="Simplified Arabic" w:hAnsi="Simplified Arabic" w:cs="Simplified Arabic" w:hint="cs"/>
          <w:sz w:val="28"/>
          <w:szCs w:val="28"/>
          <w:rtl/>
          <w:lang w:bidi="ar-LB"/>
        </w:rPr>
        <w:t>.</w:t>
      </w:r>
      <w:r w:rsidR="00E60AC0" w:rsidRPr="00B54190">
        <w:rPr>
          <w:rFonts w:ascii="Simplified Arabic" w:hAnsi="Simplified Arabic" w:cs="Simplified Arabic"/>
          <w:sz w:val="28"/>
          <w:szCs w:val="28"/>
          <w:rtl/>
          <w:lang w:bidi="ar-LB"/>
        </w:rPr>
        <w:t xml:space="preserve"> </w:t>
      </w:r>
    </w:p>
    <w:p w:rsidR="00B32063" w:rsidRPr="00350B79" w:rsidRDefault="00B32063" w:rsidP="008963E8">
      <w:pPr>
        <w:pStyle w:val="NormalWeb"/>
        <w:numPr>
          <w:ilvl w:val="0"/>
          <w:numId w:val="24"/>
        </w:numPr>
        <w:bidi/>
        <w:spacing w:before="0" w:beforeAutospacing="0" w:after="0" w:afterAutospacing="0"/>
        <w:jc w:val="both"/>
        <w:rPr>
          <w:rFonts w:ascii="Simplified Arabic" w:hAnsi="Simplified Arabic" w:cs="Simplified Arabic"/>
          <w:sz w:val="28"/>
          <w:szCs w:val="28"/>
          <w:lang w:bidi="ar-LB"/>
        </w:rPr>
      </w:pPr>
      <w:r w:rsidRPr="00B54190">
        <w:rPr>
          <w:rFonts w:ascii="Simplified Arabic" w:hAnsi="Simplified Arabic" w:cs="Simplified Arabic" w:hint="cs"/>
          <w:sz w:val="28"/>
          <w:szCs w:val="28"/>
          <w:rtl/>
          <w:lang w:bidi="ar-LB"/>
        </w:rPr>
        <w:t>ل</w:t>
      </w:r>
      <w:r w:rsidRPr="00B54190">
        <w:rPr>
          <w:rFonts w:ascii="Simplified Arabic" w:hAnsi="Simplified Arabic" w:cs="Simplified Arabic"/>
          <w:sz w:val="28"/>
          <w:szCs w:val="28"/>
          <w:rtl/>
          <w:lang w:bidi="ar-LB"/>
        </w:rPr>
        <w:t xml:space="preserve">لشخص </w:t>
      </w:r>
      <w:r w:rsidRPr="002754D3">
        <w:rPr>
          <w:rFonts w:ascii="Simplified Arabic" w:hAnsi="Simplified Arabic" w:cs="Simplified Arabic"/>
          <w:sz w:val="28"/>
          <w:szCs w:val="28"/>
          <w:rtl/>
          <w:lang w:bidi="ar-LB"/>
        </w:rPr>
        <w:t>المعنوي</w:t>
      </w:r>
      <w:r w:rsidRPr="002754D3">
        <w:rPr>
          <w:rFonts w:ascii="Simplified Arabic" w:hAnsi="Simplified Arabic" w:cs="Simplified Arabic" w:hint="cs"/>
          <w:sz w:val="28"/>
          <w:szCs w:val="28"/>
          <w:rtl/>
          <w:lang w:bidi="ar-LB"/>
        </w:rPr>
        <w:t>:</w:t>
      </w:r>
      <w:r w:rsidRPr="002754D3">
        <w:rPr>
          <w:rFonts w:ascii="Simplified Arabic" w:hAnsi="Simplified Arabic" w:cs="Simplified Arabic"/>
          <w:sz w:val="28"/>
          <w:szCs w:val="28"/>
          <w:rtl/>
          <w:lang w:bidi="ar-LB"/>
        </w:rPr>
        <w:t xml:space="preserve"> الرقم الضريبي </w:t>
      </w:r>
      <w:r w:rsidRPr="002754D3">
        <w:rPr>
          <w:rFonts w:ascii="Simplified Arabic" w:hAnsi="Simplified Arabic" w:cs="Simplified Arabic" w:hint="cs"/>
          <w:sz w:val="28"/>
          <w:szCs w:val="28"/>
          <w:rtl/>
          <w:lang w:bidi="ar-LB"/>
        </w:rPr>
        <w:t>و</w:t>
      </w:r>
      <w:r w:rsidRPr="002754D3">
        <w:rPr>
          <w:rFonts w:ascii="Simplified Arabic" w:hAnsi="Simplified Arabic" w:cs="Simplified Arabic"/>
          <w:sz w:val="28"/>
          <w:szCs w:val="28"/>
          <w:rtl/>
          <w:lang w:bidi="ar-LB"/>
        </w:rPr>
        <w:t>الاسم كما هو مسجّل لدى وزارة المالية أو في السجل التجاري</w:t>
      </w:r>
      <w:r w:rsidRPr="002754D3">
        <w:rPr>
          <w:rFonts w:ascii="Simplified Arabic" w:hAnsi="Simplified Arabic" w:cs="Simplified Arabic" w:hint="cs"/>
          <w:sz w:val="28"/>
          <w:szCs w:val="28"/>
          <w:rtl/>
          <w:lang w:bidi="ar-LB"/>
        </w:rPr>
        <w:t xml:space="preserve">، </w:t>
      </w:r>
      <w:r w:rsidRPr="002754D3">
        <w:rPr>
          <w:rFonts w:ascii="Simplified Arabic" w:hAnsi="Simplified Arabic" w:cs="Simplified Arabic"/>
          <w:sz w:val="28"/>
          <w:szCs w:val="28"/>
          <w:rtl/>
          <w:lang w:bidi="ar-LB"/>
        </w:rPr>
        <w:t>العنوان</w:t>
      </w:r>
      <w:r w:rsidRPr="002754D3">
        <w:rPr>
          <w:rFonts w:ascii="Simplified Arabic" w:hAnsi="Simplified Arabic" w:cs="Simplified Arabic" w:hint="cs"/>
          <w:sz w:val="28"/>
          <w:szCs w:val="28"/>
          <w:rtl/>
          <w:lang w:bidi="ar-LB"/>
        </w:rPr>
        <w:t xml:space="preserve"> و</w:t>
      </w:r>
      <w:r w:rsidRPr="002754D3">
        <w:rPr>
          <w:rFonts w:ascii="Simplified Arabic" w:hAnsi="Simplified Arabic" w:cs="Simplified Arabic"/>
          <w:sz w:val="28"/>
          <w:szCs w:val="28"/>
          <w:rtl/>
          <w:lang w:bidi="ar-LB"/>
        </w:rPr>
        <w:t>رقم الهاتف</w:t>
      </w:r>
      <w:r w:rsidRPr="002754D3">
        <w:rPr>
          <w:rFonts w:ascii="Simplified Arabic" w:hAnsi="Simplified Arabic" w:cs="Simplified Arabic" w:hint="cs"/>
          <w:sz w:val="28"/>
          <w:szCs w:val="28"/>
          <w:rtl/>
          <w:lang w:bidi="ar-LB"/>
        </w:rPr>
        <w:t>.</w:t>
      </w:r>
    </w:p>
    <w:p w:rsidR="00B32063" w:rsidRDefault="00B32063" w:rsidP="008963E8">
      <w:pPr>
        <w:ind w:left="1351" w:hanging="30"/>
        <w:jc w:val="both"/>
        <w:rPr>
          <w:rFonts w:ascii="Simplified Arabic" w:hAnsi="Simplified Arabic" w:cs="Simplified Arabic"/>
          <w:sz w:val="28"/>
          <w:szCs w:val="28"/>
          <w:rtl/>
          <w:lang w:bidi="ar-LB"/>
        </w:rPr>
      </w:pPr>
      <w:r w:rsidRPr="00350B79">
        <w:rPr>
          <w:rFonts w:ascii="Simplified Arabic" w:hAnsi="Simplified Arabic" w:cs="Simplified Arabic"/>
          <w:sz w:val="28"/>
          <w:szCs w:val="28"/>
          <w:rtl/>
          <w:lang w:bidi="ar-LB"/>
        </w:rPr>
        <w:t>كما تشمل المعلومات</w:t>
      </w:r>
      <w:r w:rsidRPr="00350B79">
        <w:rPr>
          <w:rFonts w:ascii="Simplified Arabic" w:hAnsi="Simplified Arabic" w:cs="Simplified Arabic" w:hint="cs"/>
          <w:sz w:val="28"/>
          <w:szCs w:val="28"/>
          <w:rtl/>
          <w:lang w:bidi="ar-LB"/>
        </w:rPr>
        <w:t xml:space="preserve"> لائحة بالعمليات تتضمن:</w:t>
      </w:r>
      <w:r w:rsidRPr="00350B79">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 xml:space="preserve">عدد العمليات </w:t>
      </w:r>
      <w:r w:rsidRPr="00812749">
        <w:rPr>
          <w:rFonts w:ascii="Simplified Arabic" w:hAnsi="Simplified Arabic" w:cs="Simplified Arabic" w:hint="cs"/>
          <w:sz w:val="28"/>
          <w:szCs w:val="28"/>
          <w:rtl/>
          <w:lang w:bidi="ar-LB"/>
        </w:rPr>
        <w:t>(تسلسل العمليات لكل شخص)، تاريخ الإيداع</w:t>
      </w:r>
      <w:r>
        <w:rPr>
          <w:rFonts w:ascii="Simplified Arabic" w:hAnsi="Simplified Arabic" w:cs="Simplified Arabic" w:hint="cs"/>
          <w:sz w:val="28"/>
          <w:szCs w:val="28"/>
          <w:rtl/>
          <w:lang w:bidi="ar-LB"/>
        </w:rPr>
        <w:t xml:space="preserve">، </w:t>
      </w:r>
      <w:r w:rsidRPr="00350B79">
        <w:rPr>
          <w:rFonts w:ascii="Simplified Arabic" w:hAnsi="Simplified Arabic" w:cs="Simplified Arabic"/>
          <w:sz w:val="28"/>
          <w:szCs w:val="28"/>
          <w:rtl/>
          <w:lang w:bidi="ar-LB"/>
        </w:rPr>
        <w:t>القيمة المدفوعة بالليرة اللبنانية</w:t>
      </w:r>
      <w:r w:rsidRPr="00350B79">
        <w:rPr>
          <w:rFonts w:ascii="Simplified Arabic" w:hAnsi="Simplified Arabic" w:cs="Simplified Arabic" w:hint="cs"/>
          <w:sz w:val="28"/>
          <w:szCs w:val="28"/>
          <w:rtl/>
          <w:lang w:bidi="ar-LB"/>
        </w:rPr>
        <w:t>،</w:t>
      </w:r>
      <w:r w:rsidRPr="00350B79">
        <w:rPr>
          <w:rFonts w:ascii="Simplified Arabic" w:hAnsi="Simplified Arabic" w:cs="Simplified Arabic"/>
          <w:sz w:val="28"/>
          <w:szCs w:val="28"/>
          <w:rtl/>
          <w:lang w:bidi="ar-LB"/>
        </w:rPr>
        <w:t xml:space="preserve"> </w:t>
      </w:r>
      <w:r w:rsidRPr="00812749">
        <w:rPr>
          <w:rFonts w:ascii="Simplified Arabic" w:hAnsi="Simplified Arabic" w:cs="Simplified Arabic"/>
          <w:sz w:val="28"/>
          <w:szCs w:val="28"/>
          <w:rtl/>
          <w:lang w:bidi="ar-LB"/>
        </w:rPr>
        <w:t>تاريخ تنفيذ كل عملية</w:t>
      </w:r>
      <w:r w:rsidRPr="00350B79">
        <w:rPr>
          <w:rFonts w:ascii="Simplified Arabic" w:hAnsi="Simplified Arabic" w:cs="Simplified Arabic" w:hint="cs"/>
          <w:sz w:val="28"/>
          <w:szCs w:val="28"/>
          <w:rtl/>
          <w:lang w:bidi="ar-LB"/>
        </w:rPr>
        <w:t xml:space="preserve"> (تاريخ التحويل من مصرف لبنان)</w:t>
      </w:r>
      <w:r w:rsidRPr="00350B79">
        <w:rPr>
          <w:rFonts w:ascii="Simplified Arabic" w:hAnsi="Simplified Arabic" w:cs="Simplified Arabic"/>
          <w:sz w:val="28"/>
          <w:szCs w:val="28"/>
          <w:rtl/>
          <w:lang w:bidi="ar-LB"/>
        </w:rPr>
        <w:t>،</w:t>
      </w:r>
      <w:r w:rsidRPr="007A72A9">
        <w:rPr>
          <w:rFonts w:ascii="Simplified Arabic" w:hAnsi="Simplified Arabic" w:cs="Simplified Arabic"/>
          <w:sz w:val="28"/>
          <w:szCs w:val="28"/>
          <w:rtl/>
          <w:lang w:bidi="ar-LB"/>
        </w:rPr>
        <w:t xml:space="preserve"> </w:t>
      </w:r>
      <w:r w:rsidRPr="00350B79">
        <w:rPr>
          <w:rFonts w:ascii="Simplified Arabic" w:hAnsi="Simplified Arabic" w:cs="Simplified Arabic"/>
          <w:sz w:val="28"/>
          <w:szCs w:val="28"/>
          <w:rtl/>
          <w:lang w:bidi="ar-LB"/>
        </w:rPr>
        <w:t>القيمة المستلمة بالدولار الأميركي</w:t>
      </w:r>
      <w:r>
        <w:rPr>
          <w:rFonts w:ascii="Simplified Arabic" w:hAnsi="Simplified Arabic" w:cs="Simplified Arabic" w:hint="cs"/>
          <w:sz w:val="28"/>
          <w:szCs w:val="28"/>
          <w:rtl/>
          <w:lang w:bidi="ar-LB"/>
        </w:rPr>
        <w:t>،</w:t>
      </w:r>
      <w:r w:rsidRPr="00350B79">
        <w:rPr>
          <w:rFonts w:ascii="Simplified Arabic" w:hAnsi="Simplified Arabic" w:cs="Simplified Arabic"/>
          <w:sz w:val="28"/>
          <w:szCs w:val="28"/>
          <w:rtl/>
          <w:lang w:bidi="ar-LB"/>
        </w:rPr>
        <w:t xml:space="preserve"> وكافة المبالغ المقتطعة من قبل المصرف لقاء تنفيذ العملية، مفصّلة بحسب العملة</w:t>
      </w:r>
      <w:r>
        <w:rPr>
          <w:rFonts w:ascii="Simplified Arabic" w:hAnsi="Simplified Arabic" w:cs="Simplified Arabic" w:hint="cs"/>
          <w:sz w:val="28"/>
          <w:szCs w:val="28"/>
          <w:rtl/>
          <w:lang w:bidi="ar-LB"/>
        </w:rPr>
        <w:t>.</w:t>
      </w:r>
      <w:r w:rsidRPr="00350B79">
        <w:rPr>
          <w:rFonts w:ascii="Simplified Arabic" w:hAnsi="Simplified Arabic" w:cs="Simplified Arabic"/>
          <w:sz w:val="28"/>
          <w:szCs w:val="28"/>
          <w:rtl/>
          <w:lang w:bidi="ar-LB"/>
        </w:rPr>
        <w:t xml:space="preserve"> </w:t>
      </w:r>
    </w:p>
    <w:p w:rsidR="0082384B" w:rsidRDefault="00E60AC0" w:rsidP="00FB5A31">
      <w:pPr>
        <w:pStyle w:val="NormalWeb"/>
        <w:bidi/>
        <w:spacing w:before="0" w:beforeAutospacing="0" w:after="0" w:afterAutospacing="0"/>
        <w:ind w:left="1321"/>
        <w:jc w:val="both"/>
        <w:rPr>
          <w:rFonts w:ascii="Simplified Arabic" w:hAnsi="Simplified Arabic" w:cs="Simplified Arabic"/>
          <w:sz w:val="28"/>
          <w:szCs w:val="28"/>
          <w:rtl/>
        </w:rPr>
      </w:pPr>
      <w:r w:rsidRPr="00FB5A31">
        <w:rPr>
          <w:rFonts w:ascii="Simplified Arabic" w:hAnsi="Simplified Arabic" w:cs="Simplified Arabic"/>
          <w:sz w:val="28"/>
          <w:szCs w:val="28"/>
          <w:rtl/>
        </w:rPr>
        <w:t>وعند وجود حساب مشترك</w:t>
      </w:r>
      <w:r w:rsidR="0082384B">
        <w:rPr>
          <w:rFonts w:ascii="Simplified Arabic" w:hAnsi="Simplified Arabic" w:cs="Simplified Arabic" w:hint="cs"/>
          <w:sz w:val="28"/>
          <w:szCs w:val="28"/>
          <w:rtl/>
        </w:rPr>
        <w:t>، تدرج المعلومات بصورة مستقلة لكل صاحب حساب وفقاً لآلية الإحتساب المنصوص عليها في المادة الثانية من هذا القرار، مع بيان نسبة التوزيع في الخانة المخصصة لذلك.</w:t>
      </w:r>
    </w:p>
    <w:p w:rsidR="00B32063" w:rsidRPr="00D74A08" w:rsidRDefault="00B37D2D" w:rsidP="0082384B">
      <w:pPr>
        <w:ind w:left="1351" w:hanging="1351"/>
        <w:jc w:val="both"/>
        <w:rPr>
          <w:rFonts w:ascii="Simplified Arabic" w:hAnsi="Simplified Arabic" w:cs="Simplified Arabic"/>
          <w:sz w:val="28"/>
          <w:szCs w:val="28"/>
        </w:rPr>
      </w:pPr>
      <w:r w:rsidRPr="00350B79">
        <w:rPr>
          <w:rFonts w:ascii="Simplified Arabic" w:hAnsi="Simplified Arabic" w:cs="Simplified Arabic" w:hint="cs"/>
          <w:b/>
          <w:bCs/>
          <w:sz w:val="28"/>
          <w:szCs w:val="28"/>
          <w:u w:val="single"/>
          <w:rtl/>
          <w:lang w:bidi="ar-LB"/>
        </w:rPr>
        <w:t>المادة الرابعة</w:t>
      </w:r>
      <w:r w:rsidRPr="00350B79">
        <w:rPr>
          <w:rFonts w:ascii="Simplified Arabic" w:hAnsi="Simplified Arabic" w:cs="Simplified Arabic" w:hint="cs"/>
          <w:sz w:val="28"/>
          <w:szCs w:val="28"/>
          <w:rtl/>
          <w:lang w:bidi="ar-LB"/>
        </w:rPr>
        <w:t>:</w:t>
      </w:r>
      <w:r w:rsidR="001F2A4E" w:rsidRPr="00350B79">
        <w:rPr>
          <w:rFonts w:ascii="Simplified Arabic" w:hAnsi="Simplified Arabic" w:cs="Simplified Arabic" w:hint="cs"/>
          <w:sz w:val="28"/>
          <w:szCs w:val="28"/>
          <w:rtl/>
          <w:lang w:bidi="ar-LB"/>
        </w:rPr>
        <w:t xml:space="preserve"> </w:t>
      </w:r>
      <w:r w:rsidR="00B32063" w:rsidRPr="00350B79">
        <w:rPr>
          <w:rFonts w:ascii="Simplified Arabic" w:hAnsi="Simplified Arabic" w:cs="Simplified Arabic"/>
          <w:sz w:val="28"/>
          <w:szCs w:val="28"/>
          <w:rtl/>
        </w:rPr>
        <w:t xml:space="preserve">يُحدَّد الربح الخاضع للضريبة الاستثنائية الإضافية المنصوص عليها في المادة 52 من القانون رقم 40 تاريخ 10/2/2026 (قانون الموازنة العامة لعام 2026)، على أساس الفرق بين </w:t>
      </w:r>
      <w:r w:rsidR="00B32063" w:rsidRPr="002754D3">
        <w:rPr>
          <w:rFonts w:ascii="Simplified Arabic" w:hAnsi="Simplified Arabic" w:cs="Simplified Arabic" w:hint="cs"/>
          <w:sz w:val="28"/>
          <w:szCs w:val="28"/>
          <w:rtl/>
        </w:rPr>
        <w:t>صافي</w:t>
      </w:r>
      <w:r w:rsidR="00B32063">
        <w:rPr>
          <w:rFonts w:ascii="Simplified Arabic" w:hAnsi="Simplified Arabic" w:cs="Simplified Arabic" w:hint="cs"/>
          <w:sz w:val="28"/>
          <w:szCs w:val="28"/>
          <w:rtl/>
        </w:rPr>
        <w:t xml:space="preserve"> </w:t>
      </w:r>
      <w:r w:rsidR="00B32063" w:rsidRPr="00350B79">
        <w:rPr>
          <w:rFonts w:ascii="Simplified Arabic" w:hAnsi="Simplified Arabic" w:cs="Simplified Arabic"/>
          <w:sz w:val="28"/>
          <w:szCs w:val="28"/>
          <w:rtl/>
        </w:rPr>
        <w:t xml:space="preserve">القيمة بالليرة اللبنانية التي دفعها الشخص مقابل الدولارات التي حصل عليها عبر منصة صيرفة، </w:t>
      </w:r>
      <w:r w:rsidR="00B32063" w:rsidRPr="002754D3">
        <w:rPr>
          <w:rFonts w:ascii="Simplified Arabic" w:hAnsi="Simplified Arabic" w:cs="Simplified Arabic"/>
          <w:sz w:val="28"/>
          <w:szCs w:val="28"/>
          <w:rtl/>
        </w:rPr>
        <w:t>وصافي</w:t>
      </w:r>
      <w:r w:rsidR="00B32063" w:rsidRPr="00350B79">
        <w:rPr>
          <w:rFonts w:ascii="Simplified Arabic" w:hAnsi="Simplified Arabic" w:cs="Simplified Arabic"/>
          <w:sz w:val="28"/>
          <w:szCs w:val="28"/>
          <w:rtl/>
        </w:rPr>
        <w:t xml:space="preserve"> القيمة الفعلية لهذه الدولارات بالليرة اللبنانية بتاريخ تنفيذ العملية</w:t>
      </w:r>
      <w:r w:rsidR="0082384B">
        <w:rPr>
          <w:rFonts w:ascii="Simplified Arabic" w:hAnsi="Simplified Arabic" w:cs="Simplified Arabic" w:hint="cs"/>
          <w:sz w:val="28"/>
          <w:szCs w:val="28"/>
          <w:rtl/>
        </w:rPr>
        <w:t xml:space="preserve">، أي </w:t>
      </w:r>
      <w:r w:rsidR="00B32063" w:rsidRPr="001F335F">
        <w:rPr>
          <w:rFonts w:ascii="Simplified Arabic" w:hAnsi="Simplified Arabic" w:cs="Simplified Arabic"/>
          <w:sz w:val="28"/>
          <w:szCs w:val="28"/>
          <w:rtl/>
        </w:rPr>
        <w:t xml:space="preserve">بعد حسم كافة المبالغ </w:t>
      </w:r>
      <w:r w:rsidR="0082384B">
        <w:rPr>
          <w:rFonts w:ascii="Simplified Arabic" w:hAnsi="Simplified Arabic" w:cs="Simplified Arabic" w:hint="cs"/>
          <w:sz w:val="28"/>
          <w:szCs w:val="28"/>
          <w:rtl/>
        </w:rPr>
        <w:t xml:space="preserve">المقتطعة من قبل المصرف </w:t>
      </w:r>
      <w:r w:rsidR="00B32063" w:rsidRPr="001F335F">
        <w:rPr>
          <w:rFonts w:ascii="Simplified Arabic" w:hAnsi="Simplified Arabic" w:cs="Simplified Arabic"/>
          <w:sz w:val="28"/>
          <w:szCs w:val="28"/>
          <w:rtl/>
        </w:rPr>
        <w:t>لقاء تنفيذ العملية</w:t>
      </w:r>
      <w:r w:rsidR="00B32063" w:rsidRPr="001F335F">
        <w:rPr>
          <w:rFonts w:ascii="Simplified Arabic" w:hAnsi="Simplified Arabic" w:cs="Simplified Arabic"/>
          <w:sz w:val="28"/>
          <w:szCs w:val="28"/>
        </w:rPr>
        <w:t>.</w:t>
      </w:r>
    </w:p>
    <w:p w:rsidR="00ED11CD" w:rsidRPr="00350B79" w:rsidRDefault="001F2A4E" w:rsidP="00534DC6">
      <w:pPr>
        <w:ind w:left="1351" w:hanging="1351"/>
        <w:jc w:val="both"/>
        <w:rPr>
          <w:rFonts w:ascii="Simplified Arabic" w:hAnsi="Simplified Arabic" w:cs="Simplified Arabic"/>
          <w:sz w:val="28"/>
          <w:szCs w:val="28"/>
          <w:rtl/>
          <w:lang w:bidi="ar-LB"/>
        </w:rPr>
      </w:pPr>
      <w:r w:rsidRPr="00350B79">
        <w:rPr>
          <w:rFonts w:ascii="Simplified Arabic" w:hAnsi="Simplified Arabic" w:cs="Simplified Arabic" w:hint="cs"/>
          <w:b/>
          <w:bCs/>
          <w:sz w:val="28"/>
          <w:szCs w:val="28"/>
          <w:u w:val="single"/>
          <w:rtl/>
          <w:lang w:bidi="ar-LB"/>
        </w:rPr>
        <w:t>المادة الخامسة</w:t>
      </w:r>
      <w:r w:rsidRPr="00350B79">
        <w:rPr>
          <w:rFonts w:ascii="Simplified Arabic" w:hAnsi="Simplified Arabic" w:cs="Simplified Arabic" w:hint="cs"/>
          <w:sz w:val="28"/>
          <w:szCs w:val="28"/>
          <w:rtl/>
          <w:lang w:bidi="ar-LB"/>
        </w:rPr>
        <w:t>:</w:t>
      </w:r>
      <w:r w:rsidR="00B37D2D" w:rsidRPr="00350B79">
        <w:rPr>
          <w:rFonts w:ascii="Simplified Arabic" w:hAnsi="Simplified Arabic" w:cs="Simplified Arabic" w:hint="cs"/>
          <w:sz w:val="28"/>
          <w:szCs w:val="28"/>
          <w:rtl/>
          <w:lang w:bidi="ar-LB"/>
        </w:rPr>
        <w:t xml:space="preserve"> </w:t>
      </w:r>
      <w:r w:rsidRPr="00350B79">
        <w:rPr>
          <w:rFonts w:ascii="Simplified Arabic" w:hAnsi="Simplified Arabic" w:cs="Simplified Arabic" w:hint="cs"/>
          <w:sz w:val="28"/>
          <w:szCs w:val="28"/>
          <w:rtl/>
          <w:lang w:bidi="ar-LB"/>
        </w:rPr>
        <w:t>إذا كان الشخص الطبيعي أو المعنوي سواء شرك</w:t>
      </w:r>
      <w:r w:rsidR="005D6DE2" w:rsidRPr="00350B79">
        <w:rPr>
          <w:rFonts w:ascii="Simplified Arabic" w:hAnsi="Simplified Arabic" w:cs="Simplified Arabic" w:hint="cs"/>
          <w:sz w:val="28"/>
          <w:szCs w:val="28"/>
          <w:rtl/>
          <w:lang w:bidi="ar-LB"/>
        </w:rPr>
        <w:t>ة</w:t>
      </w:r>
      <w:r w:rsidRPr="00350B79">
        <w:rPr>
          <w:rFonts w:ascii="Simplified Arabic" w:hAnsi="Simplified Arabic" w:cs="Simplified Arabic" w:hint="cs"/>
          <w:sz w:val="28"/>
          <w:szCs w:val="28"/>
          <w:rtl/>
          <w:lang w:bidi="ar-LB"/>
        </w:rPr>
        <w:t xml:space="preserve"> أشخاص أو شرك</w:t>
      </w:r>
      <w:r w:rsidR="005D6DE2" w:rsidRPr="00350B79">
        <w:rPr>
          <w:rFonts w:ascii="Simplified Arabic" w:hAnsi="Simplified Arabic" w:cs="Simplified Arabic" w:hint="cs"/>
          <w:sz w:val="28"/>
          <w:szCs w:val="28"/>
          <w:rtl/>
          <w:lang w:bidi="ar-LB"/>
        </w:rPr>
        <w:t>ة</w:t>
      </w:r>
      <w:r w:rsidRPr="00350B79">
        <w:rPr>
          <w:rFonts w:ascii="Simplified Arabic" w:hAnsi="Simplified Arabic" w:cs="Simplified Arabic" w:hint="cs"/>
          <w:sz w:val="28"/>
          <w:szCs w:val="28"/>
          <w:rtl/>
          <w:lang w:bidi="ar-LB"/>
        </w:rPr>
        <w:t xml:space="preserve"> أموال</w:t>
      </w:r>
      <w:r w:rsidR="005D6DE2" w:rsidRPr="00350B79">
        <w:rPr>
          <w:rFonts w:ascii="Simplified Arabic" w:hAnsi="Simplified Arabic" w:cs="Simplified Arabic" w:hint="cs"/>
          <w:sz w:val="28"/>
          <w:szCs w:val="28"/>
          <w:rtl/>
          <w:lang w:bidi="ar-LB"/>
        </w:rPr>
        <w:t>،</w:t>
      </w:r>
      <w:r w:rsidRPr="00350B79">
        <w:rPr>
          <w:rFonts w:ascii="Simplified Arabic" w:hAnsi="Simplified Arabic" w:cs="Simplified Arabic" w:hint="cs"/>
          <w:sz w:val="28"/>
          <w:szCs w:val="28"/>
          <w:rtl/>
          <w:lang w:bidi="ar-LB"/>
        </w:rPr>
        <w:t xml:space="preserve">  المشمول بأحكام المادة </w:t>
      </w:r>
      <w:r w:rsidR="00067A53" w:rsidRPr="00350B79">
        <w:rPr>
          <w:rFonts w:ascii="Simplified Arabic" w:hAnsi="Simplified Arabic" w:cs="Simplified Arabic" w:hint="cs"/>
          <w:sz w:val="28"/>
          <w:szCs w:val="28"/>
          <w:rtl/>
          <w:lang w:bidi="ar-LB"/>
        </w:rPr>
        <w:t>52</w:t>
      </w:r>
      <w:r w:rsidRPr="00350B79">
        <w:rPr>
          <w:rFonts w:ascii="Simplified Arabic" w:hAnsi="Simplified Arabic" w:cs="Simplified Arabic" w:hint="cs"/>
          <w:sz w:val="28"/>
          <w:szCs w:val="28"/>
          <w:rtl/>
          <w:lang w:bidi="ar-LB"/>
        </w:rPr>
        <w:t xml:space="preserve"> المشار إليها أعلاه، خاضعاً للضريبة على الدخل على أساس الربح الحقيقي وكان قد أظهر </w:t>
      </w:r>
      <w:r w:rsidR="000A799A" w:rsidRPr="00350B79">
        <w:rPr>
          <w:rFonts w:ascii="Simplified Arabic" w:hAnsi="Simplified Arabic" w:cs="Simplified Arabic" w:hint="cs"/>
          <w:sz w:val="28"/>
          <w:szCs w:val="28"/>
          <w:rtl/>
          <w:lang w:bidi="ar-LB"/>
        </w:rPr>
        <w:t xml:space="preserve">أو لم يظهر </w:t>
      </w:r>
      <w:r w:rsidRPr="00350B79">
        <w:rPr>
          <w:rFonts w:ascii="Simplified Arabic" w:hAnsi="Simplified Arabic" w:cs="Simplified Arabic" w:hint="cs"/>
          <w:sz w:val="28"/>
          <w:szCs w:val="28"/>
          <w:rtl/>
          <w:lang w:bidi="ar-LB"/>
        </w:rPr>
        <w:t xml:space="preserve">الربح الناتج عن عمليات صيرفة التي نفذها في قيوده المحاسبية وفي تصريحه السنوي بنتائج أعماله، يتوجب عليه تقديم تصريح مستقل </w:t>
      </w:r>
      <w:r w:rsidR="001A1870" w:rsidRPr="00350B79">
        <w:rPr>
          <w:rFonts w:ascii="Simplified Arabic" w:hAnsi="Simplified Arabic" w:cs="Simplified Arabic" w:hint="cs"/>
          <w:sz w:val="28"/>
          <w:szCs w:val="28"/>
          <w:rtl/>
          <w:lang w:bidi="ar-LB"/>
        </w:rPr>
        <w:t>وفقاً للنموذج المرفق ربطاً</w:t>
      </w:r>
      <w:r w:rsidRPr="00350B79">
        <w:rPr>
          <w:rFonts w:ascii="Simplified Arabic" w:hAnsi="Simplified Arabic" w:cs="Simplified Arabic" w:hint="cs"/>
          <w:sz w:val="28"/>
          <w:szCs w:val="28"/>
          <w:rtl/>
          <w:lang w:bidi="ar-LB"/>
        </w:rPr>
        <w:t>،</w:t>
      </w:r>
      <w:r w:rsidR="005D6DE2" w:rsidRPr="00350B79">
        <w:rPr>
          <w:rFonts w:ascii="Simplified Arabic" w:hAnsi="Simplified Arabic" w:cs="Simplified Arabic" w:hint="cs"/>
          <w:sz w:val="28"/>
          <w:szCs w:val="28"/>
          <w:rtl/>
          <w:lang w:bidi="ar-LB"/>
        </w:rPr>
        <w:t xml:space="preserve"> خلال مهلة شهرين من تاريخ نشر هذا القرار،</w:t>
      </w:r>
      <w:r w:rsidRPr="00350B79">
        <w:rPr>
          <w:rFonts w:ascii="Simplified Arabic" w:hAnsi="Simplified Arabic" w:cs="Simplified Arabic" w:hint="cs"/>
          <w:sz w:val="28"/>
          <w:szCs w:val="28"/>
          <w:rtl/>
          <w:lang w:bidi="ar-LB"/>
        </w:rPr>
        <w:t xml:space="preserve"> يبين فيه الربح</w:t>
      </w:r>
      <w:r w:rsidR="00534DC6">
        <w:rPr>
          <w:rFonts w:ascii="Simplified Arabic" w:hAnsi="Simplified Arabic" w:cs="Simplified Arabic" w:hint="cs"/>
          <w:sz w:val="28"/>
          <w:szCs w:val="28"/>
          <w:rtl/>
          <w:lang w:bidi="ar-LB"/>
        </w:rPr>
        <w:t xml:space="preserve"> وفقاً لأحكام المادة الرابعة من هذا القرار</w:t>
      </w:r>
      <w:r w:rsidRPr="00350B79">
        <w:rPr>
          <w:rFonts w:ascii="Simplified Arabic" w:hAnsi="Simplified Arabic" w:cs="Simplified Arabic" w:hint="cs"/>
          <w:sz w:val="28"/>
          <w:szCs w:val="28"/>
          <w:rtl/>
          <w:lang w:bidi="ar-LB"/>
        </w:rPr>
        <w:t xml:space="preserve">، </w:t>
      </w:r>
      <w:r w:rsidR="00ED11CD" w:rsidRPr="00350B79">
        <w:rPr>
          <w:rFonts w:ascii="Simplified Arabic" w:hAnsi="Simplified Arabic" w:cs="Simplified Arabic" w:hint="cs"/>
          <w:sz w:val="28"/>
          <w:szCs w:val="28"/>
          <w:rtl/>
          <w:lang w:bidi="ar-LB"/>
        </w:rPr>
        <w:t>ويخضعه</w:t>
      </w:r>
      <w:r w:rsidRPr="00350B79">
        <w:rPr>
          <w:rFonts w:ascii="Simplified Arabic" w:hAnsi="Simplified Arabic" w:cs="Simplified Arabic" w:hint="cs"/>
          <w:sz w:val="28"/>
          <w:szCs w:val="28"/>
          <w:rtl/>
          <w:lang w:bidi="ar-LB"/>
        </w:rPr>
        <w:t xml:space="preserve"> للضريبة </w:t>
      </w:r>
      <w:r w:rsidR="006E4137" w:rsidRPr="00350B79">
        <w:rPr>
          <w:rFonts w:ascii="Simplified Arabic" w:hAnsi="Simplified Arabic" w:cs="Simplified Arabic" w:hint="cs"/>
          <w:sz w:val="28"/>
          <w:szCs w:val="28"/>
          <w:rtl/>
          <w:lang w:bidi="ar-LB"/>
        </w:rPr>
        <w:t xml:space="preserve">الإستثنائية الإضافية </w:t>
      </w:r>
      <w:r w:rsidRPr="00350B79">
        <w:rPr>
          <w:rFonts w:ascii="Simplified Arabic" w:hAnsi="Simplified Arabic" w:cs="Simplified Arabic" w:hint="cs"/>
          <w:sz w:val="28"/>
          <w:szCs w:val="28"/>
          <w:rtl/>
          <w:lang w:bidi="ar-LB"/>
        </w:rPr>
        <w:t xml:space="preserve">بمعدل 17% يسددها بموجب إشعار </w:t>
      </w:r>
      <w:r w:rsidR="001A1870" w:rsidRPr="00350B79">
        <w:rPr>
          <w:rFonts w:ascii="Simplified Arabic" w:hAnsi="Simplified Arabic" w:cs="Simplified Arabic" w:hint="cs"/>
          <w:sz w:val="28"/>
          <w:szCs w:val="28"/>
          <w:rtl/>
          <w:lang w:bidi="ar-LB"/>
        </w:rPr>
        <w:t>ال</w:t>
      </w:r>
      <w:r w:rsidRPr="00350B79">
        <w:rPr>
          <w:rFonts w:ascii="Simplified Arabic" w:hAnsi="Simplified Arabic" w:cs="Simplified Arabic" w:hint="cs"/>
          <w:sz w:val="28"/>
          <w:szCs w:val="28"/>
          <w:rtl/>
          <w:lang w:bidi="ar-LB"/>
        </w:rPr>
        <w:t>دفع</w:t>
      </w:r>
      <w:r w:rsidR="001A1870" w:rsidRPr="00350B79">
        <w:rPr>
          <w:rFonts w:ascii="Simplified Arabic" w:hAnsi="Simplified Arabic" w:cs="Simplified Arabic" w:hint="cs"/>
          <w:sz w:val="28"/>
          <w:szCs w:val="28"/>
          <w:rtl/>
          <w:lang w:bidi="ar-LB"/>
        </w:rPr>
        <w:t xml:space="preserve"> المرفق ربطاً</w:t>
      </w:r>
      <w:r w:rsidR="00534DC6">
        <w:rPr>
          <w:rFonts w:ascii="Simplified Arabic" w:hAnsi="Simplified Arabic" w:cs="Simplified Arabic" w:hint="cs"/>
          <w:sz w:val="28"/>
          <w:szCs w:val="28"/>
          <w:rtl/>
          <w:lang w:bidi="ar-LB"/>
        </w:rPr>
        <w:t xml:space="preserve"> بهذا القرار</w:t>
      </w:r>
      <w:r w:rsidR="001A1870" w:rsidRPr="00350B79">
        <w:rPr>
          <w:rFonts w:ascii="Simplified Arabic" w:hAnsi="Simplified Arabic" w:cs="Simplified Arabic" w:hint="cs"/>
          <w:sz w:val="28"/>
          <w:szCs w:val="28"/>
          <w:rtl/>
          <w:lang w:bidi="ar-LB"/>
        </w:rPr>
        <w:t xml:space="preserve">، </w:t>
      </w:r>
      <w:r w:rsidR="00E368AC" w:rsidRPr="00350B79">
        <w:rPr>
          <w:rFonts w:ascii="Simplified Arabic" w:hAnsi="Simplified Arabic" w:cs="Simplified Arabic" w:hint="cs"/>
          <w:sz w:val="28"/>
          <w:szCs w:val="28"/>
          <w:rtl/>
          <w:lang w:bidi="ar-LB"/>
        </w:rPr>
        <w:t>و</w:t>
      </w:r>
      <w:r w:rsidR="005D6DE2" w:rsidRPr="00350B79">
        <w:rPr>
          <w:rFonts w:ascii="Simplified Arabic" w:hAnsi="Simplified Arabic" w:cs="Simplified Arabic" w:hint="cs"/>
          <w:sz w:val="28"/>
          <w:szCs w:val="28"/>
          <w:rtl/>
          <w:lang w:bidi="ar-LB"/>
        </w:rPr>
        <w:t xml:space="preserve">لا </w:t>
      </w:r>
      <w:r w:rsidR="00E368AC" w:rsidRPr="00350B79">
        <w:rPr>
          <w:rFonts w:ascii="Simplified Arabic" w:hAnsi="Simplified Arabic" w:cs="Simplified Arabic" w:hint="cs"/>
          <w:sz w:val="28"/>
          <w:szCs w:val="28"/>
          <w:rtl/>
          <w:lang w:bidi="ar-LB"/>
        </w:rPr>
        <w:t>ت</w:t>
      </w:r>
      <w:r w:rsidR="00ED11CD" w:rsidRPr="00350B79">
        <w:rPr>
          <w:rFonts w:ascii="Simplified Arabic" w:hAnsi="Simplified Arabic" w:cs="Simplified Arabic" w:hint="cs"/>
          <w:sz w:val="28"/>
          <w:szCs w:val="28"/>
          <w:rtl/>
          <w:lang w:bidi="ar-LB"/>
        </w:rPr>
        <w:t xml:space="preserve">عتبر الضريبة المسددة </w:t>
      </w:r>
      <w:r w:rsidR="005D6DE2" w:rsidRPr="00350B79">
        <w:rPr>
          <w:rFonts w:ascii="Simplified Arabic" w:hAnsi="Simplified Arabic" w:cs="Simplified Arabic" w:hint="cs"/>
          <w:sz w:val="28"/>
          <w:szCs w:val="28"/>
          <w:rtl/>
          <w:lang w:bidi="ar-LB"/>
        </w:rPr>
        <w:t xml:space="preserve">عن هذا الربح </w:t>
      </w:r>
      <w:r w:rsidR="00ED11CD" w:rsidRPr="00350B79">
        <w:rPr>
          <w:rFonts w:ascii="Simplified Arabic" w:hAnsi="Simplified Arabic" w:cs="Simplified Arabic" w:hint="cs"/>
          <w:sz w:val="28"/>
          <w:szCs w:val="28"/>
          <w:rtl/>
          <w:lang w:bidi="ar-LB"/>
        </w:rPr>
        <w:t>من الأعباء المقبولة التنزيل من وارداته للعام 202</w:t>
      </w:r>
      <w:r w:rsidR="001A1870" w:rsidRPr="00350B79">
        <w:rPr>
          <w:rFonts w:ascii="Simplified Arabic" w:hAnsi="Simplified Arabic" w:cs="Simplified Arabic" w:hint="cs"/>
          <w:sz w:val="28"/>
          <w:szCs w:val="28"/>
          <w:rtl/>
          <w:lang w:bidi="ar-LB"/>
        </w:rPr>
        <w:t>6</w:t>
      </w:r>
      <w:r w:rsidR="00DB3098" w:rsidRPr="00350B79">
        <w:rPr>
          <w:rFonts w:ascii="Simplified Arabic" w:hAnsi="Simplified Arabic" w:cs="Simplified Arabic" w:hint="cs"/>
          <w:sz w:val="28"/>
          <w:szCs w:val="28"/>
          <w:rtl/>
          <w:lang w:bidi="ar-LB"/>
        </w:rPr>
        <w:t xml:space="preserve"> أو لأي عام آخر</w:t>
      </w:r>
      <w:r w:rsidR="00ED11CD" w:rsidRPr="00350B79">
        <w:rPr>
          <w:rFonts w:ascii="Simplified Arabic" w:hAnsi="Simplified Arabic" w:cs="Simplified Arabic" w:hint="cs"/>
          <w:sz w:val="28"/>
          <w:szCs w:val="28"/>
          <w:rtl/>
          <w:lang w:bidi="ar-LB"/>
        </w:rPr>
        <w:t>.</w:t>
      </w:r>
    </w:p>
    <w:p w:rsidR="00ED11CD" w:rsidRPr="00350B79" w:rsidRDefault="00ED11CD" w:rsidP="00DB3098">
      <w:pPr>
        <w:ind w:left="1351"/>
        <w:jc w:val="both"/>
        <w:rPr>
          <w:rFonts w:ascii="Simplified Arabic" w:hAnsi="Simplified Arabic" w:cs="Simplified Arabic"/>
          <w:sz w:val="28"/>
          <w:szCs w:val="28"/>
          <w:rtl/>
          <w:lang w:bidi="ar-LB"/>
        </w:rPr>
      </w:pPr>
      <w:r w:rsidRPr="00350B79">
        <w:rPr>
          <w:rFonts w:ascii="Simplified Arabic" w:hAnsi="Simplified Arabic" w:cs="Simplified Arabic" w:hint="cs"/>
          <w:sz w:val="28"/>
          <w:szCs w:val="28"/>
          <w:rtl/>
          <w:lang w:bidi="ar-LB"/>
        </w:rPr>
        <w:t>تفرض عل</w:t>
      </w:r>
      <w:r w:rsidR="00DB3098" w:rsidRPr="00350B79">
        <w:rPr>
          <w:rFonts w:ascii="Simplified Arabic" w:hAnsi="Simplified Arabic" w:cs="Simplified Arabic" w:hint="cs"/>
          <w:sz w:val="28"/>
          <w:szCs w:val="28"/>
          <w:rtl/>
          <w:lang w:bidi="ar-LB"/>
        </w:rPr>
        <w:t xml:space="preserve">ى كل شخص لم يلتزم بهذا الموجب </w:t>
      </w:r>
      <w:r w:rsidRPr="00350B79">
        <w:rPr>
          <w:rFonts w:ascii="Simplified Arabic" w:hAnsi="Simplified Arabic" w:cs="Simplified Arabic" w:hint="cs"/>
          <w:sz w:val="28"/>
          <w:szCs w:val="28"/>
          <w:rtl/>
          <w:lang w:bidi="ar-LB"/>
        </w:rPr>
        <w:t>غرام</w:t>
      </w:r>
      <w:r w:rsidR="00DB3098" w:rsidRPr="00350B79">
        <w:rPr>
          <w:rFonts w:ascii="Simplified Arabic" w:hAnsi="Simplified Arabic" w:cs="Simplified Arabic" w:hint="cs"/>
          <w:sz w:val="28"/>
          <w:szCs w:val="28"/>
          <w:rtl/>
          <w:lang w:bidi="ar-LB"/>
        </w:rPr>
        <w:t>ة التأخر في تقديم التصريح المنصوص عليها في المادة 109 المعدلة</w:t>
      </w:r>
      <w:r w:rsidRPr="00350B79">
        <w:rPr>
          <w:rFonts w:ascii="Simplified Arabic" w:hAnsi="Simplified Arabic" w:cs="Simplified Arabic" w:hint="cs"/>
          <w:sz w:val="28"/>
          <w:szCs w:val="28"/>
          <w:rtl/>
          <w:lang w:bidi="ar-LB"/>
        </w:rPr>
        <w:t xml:space="preserve"> </w:t>
      </w:r>
      <w:r w:rsidR="00DB3098" w:rsidRPr="00350B79">
        <w:rPr>
          <w:rFonts w:ascii="Simplified Arabic" w:hAnsi="Simplified Arabic" w:cs="Simplified Arabic" w:hint="cs"/>
          <w:sz w:val="28"/>
          <w:szCs w:val="28"/>
          <w:rtl/>
          <w:lang w:bidi="ar-LB"/>
        </w:rPr>
        <w:t>من</w:t>
      </w:r>
      <w:r w:rsidRPr="00350B79">
        <w:rPr>
          <w:rFonts w:ascii="Simplified Arabic" w:hAnsi="Simplified Arabic" w:cs="Simplified Arabic" w:hint="cs"/>
          <w:sz w:val="28"/>
          <w:szCs w:val="28"/>
          <w:rtl/>
          <w:lang w:bidi="ar-LB"/>
        </w:rPr>
        <w:t xml:space="preserve"> قانون الإجراءات الضريبية</w:t>
      </w:r>
      <w:r w:rsidR="004E51A6" w:rsidRPr="00350B79">
        <w:rPr>
          <w:rFonts w:ascii="Simplified Arabic" w:hAnsi="Simplified Arabic" w:cs="Simplified Arabic" w:hint="cs"/>
          <w:sz w:val="28"/>
          <w:szCs w:val="28"/>
          <w:rtl/>
          <w:lang w:bidi="ar-LB"/>
        </w:rPr>
        <w:t xml:space="preserve"> بواقع 10% كل شهر تأخير مع مراعاة الحدين الأدنى والأقصى،</w:t>
      </w:r>
      <w:r w:rsidR="00DB3098" w:rsidRPr="00350B79">
        <w:rPr>
          <w:rFonts w:ascii="Simplified Arabic" w:hAnsi="Simplified Arabic" w:cs="Simplified Arabic" w:hint="cs"/>
          <w:sz w:val="28"/>
          <w:szCs w:val="28"/>
          <w:rtl/>
          <w:lang w:bidi="ar-LB"/>
        </w:rPr>
        <w:t xml:space="preserve"> وكذلك غرامة التأخر في التسديد المنصوص عليها في المادة 55 المعدلة من قانون الإجراءات الضريبية</w:t>
      </w:r>
      <w:r w:rsidR="004E51A6" w:rsidRPr="00350B79">
        <w:rPr>
          <w:rFonts w:ascii="Simplified Arabic" w:hAnsi="Simplified Arabic" w:cs="Simplified Arabic" w:hint="cs"/>
          <w:sz w:val="28"/>
          <w:szCs w:val="28"/>
          <w:rtl/>
          <w:lang w:bidi="ar-LB"/>
        </w:rPr>
        <w:t xml:space="preserve"> بواقع 2% عن كل شهر تأخير</w:t>
      </w:r>
      <w:r w:rsidRPr="00350B79">
        <w:rPr>
          <w:rFonts w:ascii="Simplified Arabic" w:hAnsi="Simplified Arabic" w:cs="Simplified Arabic" w:hint="cs"/>
          <w:sz w:val="28"/>
          <w:szCs w:val="28"/>
          <w:rtl/>
          <w:lang w:bidi="ar-LB"/>
        </w:rPr>
        <w:t>.</w:t>
      </w:r>
    </w:p>
    <w:p w:rsidR="00934B09" w:rsidRPr="00350B79" w:rsidRDefault="001F2A4E" w:rsidP="00C112E7">
      <w:pPr>
        <w:ind w:left="1351" w:hanging="1351"/>
        <w:jc w:val="both"/>
        <w:rPr>
          <w:rFonts w:ascii="Simplified Arabic" w:hAnsi="Simplified Arabic" w:cs="Simplified Arabic"/>
          <w:sz w:val="28"/>
          <w:szCs w:val="28"/>
          <w:rtl/>
          <w:lang w:bidi="ar-LB"/>
        </w:rPr>
      </w:pPr>
      <w:r w:rsidRPr="00350B79">
        <w:rPr>
          <w:rFonts w:ascii="Simplified Arabic" w:hAnsi="Simplified Arabic" w:cs="Simplified Arabic" w:hint="cs"/>
          <w:b/>
          <w:bCs/>
          <w:sz w:val="28"/>
          <w:szCs w:val="28"/>
          <w:u w:val="single"/>
          <w:rtl/>
          <w:lang w:bidi="ar-LB"/>
        </w:rPr>
        <w:t>المادة السادسة</w:t>
      </w:r>
      <w:r w:rsidRPr="00350B79">
        <w:rPr>
          <w:rFonts w:ascii="Simplified Arabic" w:hAnsi="Simplified Arabic" w:cs="Simplified Arabic" w:hint="cs"/>
          <w:sz w:val="28"/>
          <w:szCs w:val="28"/>
          <w:rtl/>
          <w:lang w:bidi="ar-LB"/>
        </w:rPr>
        <w:t>:</w:t>
      </w:r>
      <w:r w:rsidR="00ED11CD" w:rsidRPr="00350B79">
        <w:rPr>
          <w:rFonts w:ascii="Simplified Arabic" w:hAnsi="Simplified Arabic" w:cs="Simplified Arabic" w:hint="cs"/>
          <w:sz w:val="28"/>
          <w:szCs w:val="28"/>
          <w:rtl/>
          <w:lang w:bidi="ar-LB"/>
        </w:rPr>
        <w:t xml:space="preserve"> </w:t>
      </w:r>
      <w:r w:rsidR="00934B09" w:rsidRPr="00350B79">
        <w:rPr>
          <w:rFonts w:ascii="Simplified Arabic" w:hAnsi="Simplified Arabic" w:cs="Simplified Arabic" w:hint="cs"/>
          <w:sz w:val="28"/>
          <w:szCs w:val="28"/>
          <w:rtl/>
          <w:lang w:bidi="ar-LB"/>
        </w:rPr>
        <w:t xml:space="preserve">إذا </w:t>
      </w:r>
      <w:r w:rsidR="00F52D12" w:rsidRPr="00350B79">
        <w:rPr>
          <w:rFonts w:ascii="Simplified Arabic" w:hAnsi="Simplified Arabic" w:cs="Simplified Arabic" w:hint="cs"/>
          <w:sz w:val="28"/>
          <w:szCs w:val="28"/>
          <w:rtl/>
          <w:lang w:bidi="ar-LB"/>
        </w:rPr>
        <w:t xml:space="preserve">كان الشخص المعنوي خاضعاً للضريبة على الدخل حتماً على أساس الربح المقطوع عملاً بأحكام المادة 44 من قانون ضريبة الدخل أو </w:t>
      </w:r>
      <w:r w:rsidR="00934B09" w:rsidRPr="00350B79">
        <w:rPr>
          <w:rFonts w:ascii="Simplified Arabic" w:hAnsi="Simplified Arabic" w:cs="Simplified Arabic" w:hint="cs"/>
          <w:sz w:val="28"/>
          <w:szCs w:val="28"/>
          <w:rtl/>
          <w:lang w:bidi="ar-LB"/>
        </w:rPr>
        <w:t>كان شخص</w:t>
      </w:r>
      <w:r w:rsidR="00F52D12" w:rsidRPr="00350B79">
        <w:rPr>
          <w:rFonts w:ascii="Simplified Arabic" w:hAnsi="Simplified Arabic" w:cs="Simplified Arabic" w:hint="cs"/>
          <w:sz w:val="28"/>
          <w:szCs w:val="28"/>
          <w:rtl/>
          <w:lang w:bidi="ar-LB"/>
        </w:rPr>
        <w:t xml:space="preserve">اً </w:t>
      </w:r>
      <w:r w:rsidR="00934B09" w:rsidRPr="00350B79">
        <w:rPr>
          <w:rFonts w:ascii="Simplified Arabic" w:hAnsi="Simplified Arabic" w:cs="Simplified Arabic" w:hint="cs"/>
          <w:sz w:val="28"/>
          <w:szCs w:val="28"/>
          <w:rtl/>
          <w:lang w:bidi="ar-LB"/>
        </w:rPr>
        <w:t>طبيعي</w:t>
      </w:r>
      <w:r w:rsidR="00F52D12" w:rsidRPr="00350B79">
        <w:rPr>
          <w:rFonts w:ascii="Simplified Arabic" w:hAnsi="Simplified Arabic" w:cs="Simplified Arabic" w:hint="cs"/>
          <w:sz w:val="28"/>
          <w:szCs w:val="28"/>
          <w:rtl/>
          <w:lang w:bidi="ar-LB"/>
        </w:rPr>
        <w:t>اً</w:t>
      </w:r>
      <w:r w:rsidR="00934B09" w:rsidRPr="00350B79">
        <w:rPr>
          <w:rFonts w:ascii="Simplified Arabic" w:hAnsi="Simplified Arabic" w:cs="Simplified Arabic" w:hint="cs"/>
          <w:sz w:val="28"/>
          <w:szCs w:val="28"/>
          <w:rtl/>
          <w:lang w:bidi="ar-LB"/>
        </w:rPr>
        <w:t xml:space="preserve"> خاضعاً للتكليف على أساس الربح المقطوع </w:t>
      </w:r>
      <w:r w:rsidR="00F52D12" w:rsidRPr="00350B79">
        <w:rPr>
          <w:rFonts w:ascii="Simplified Arabic" w:hAnsi="Simplified Arabic" w:cs="Simplified Arabic" w:hint="cs"/>
          <w:sz w:val="28"/>
          <w:szCs w:val="28"/>
          <w:rtl/>
          <w:lang w:bidi="ar-LB"/>
        </w:rPr>
        <w:t>اختيارياً أو حتمياً بموجب المادة 44 المشار إليها أعلاه</w:t>
      </w:r>
      <w:r w:rsidR="00934B09" w:rsidRPr="00350B79">
        <w:rPr>
          <w:rFonts w:ascii="Simplified Arabic" w:hAnsi="Simplified Arabic" w:cs="Simplified Arabic" w:hint="cs"/>
          <w:sz w:val="28"/>
          <w:szCs w:val="28"/>
          <w:rtl/>
          <w:lang w:bidi="ar-LB"/>
        </w:rPr>
        <w:t xml:space="preserve">، وكان قد ضمّن </w:t>
      </w:r>
      <w:r w:rsidR="000A799A" w:rsidRPr="00350B79">
        <w:rPr>
          <w:rFonts w:ascii="Simplified Arabic" w:hAnsi="Simplified Arabic" w:cs="Simplified Arabic" w:hint="cs"/>
          <w:sz w:val="28"/>
          <w:szCs w:val="28"/>
          <w:rtl/>
          <w:lang w:bidi="ar-LB"/>
        </w:rPr>
        <w:t xml:space="preserve">أو لم يضمن </w:t>
      </w:r>
      <w:r w:rsidR="00934B09" w:rsidRPr="00350B79">
        <w:rPr>
          <w:rFonts w:ascii="Simplified Arabic" w:hAnsi="Simplified Arabic" w:cs="Simplified Arabic" w:hint="cs"/>
          <w:sz w:val="28"/>
          <w:szCs w:val="28"/>
          <w:rtl/>
          <w:lang w:bidi="ar-LB"/>
        </w:rPr>
        <w:t>تصريحه السنوي الإيرادات الناتجة عن عمليات صيرفة، يتوجب عليه تقديم تصريح مستقل</w:t>
      </w:r>
      <w:r w:rsidR="001A1870" w:rsidRPr="00350B79">
        <w:rPr>
          <w:rFonts w:ascii="Simplified Arabic" w:hAnsi="Simplified Arabic" w:cs="Simplified Arabic" w:hint="cs"/>
          <w:sz w:val="28"/>
          <w:szCs w:val="28"/>
          <w:rtl/>
          <w:lang w:bidi="ar-LB"/>
        </w:rPr>
        <w:t xml:space="preserve"> وفقاً للنموذج المرفق ربطاً</w:t>
      </w:r>
      <w:r w:rsidR="008708FA" w:rsidRPr="00350B79">
        <w:rPr>
          <w:rFonts w:ascii="Simplified Arabic" w:hAnsi="Simplified Arabic" w:cs="Simplified Arabic" w:hint="cs"/>
          <w:sz w:val="28"/>
          <w:szCs w:val="28"/>
          <w:rtl/>
          <w:lang w:bidi="ar-LB"/>
        </w:rPr>
        <w:t>،</w:t>
      </w:r>
      <w:r w:rsidR="000A799A" w:rsidRPr="00350B79">
        <w:rPr>
          <w:rFonts w:ascii="Simplified Arabic" w:hAnsi="Simplified Arabic" w:cs="Simplified Arabic" w:hint="cs"/>
          <w:sz w:val="28"/>
          <w:szCs w:val="28"/>
          <w:rtl/>
          <w:lang w:bidi="ar-LB"/>
        </w:rPr>
        <w:t xml:space="preserve"> خلال مهلة شهرين من تاريخ نشر هذا القرار، </w:t>
      </w:r>
      <w:r w:rsidR="008708FA" w:rsidRPr="00350B79">
        <w:rPr>
          <w:rFonts w:ascii="Simplified Arabic" w:hAnsi="Simplified Arabic" w:cs="Simplified Arabic" w:hint="cs"/>
          <w:sz w:val="28"/>
          <w:szCs w:val="28"/>
          <w:rtl/>
          <w:lang w:bidi="ar-LB"/>
        </w:rPr>
        <w:t xml:space="preserve">يبين فيه </w:t>
      </w:r>
      <w:r w:rsidR="0031532B" w:rsidRPr="00350B79">
        <w:rPr>
          <w:rFonts w:ascii="Simplified Arabic" w:hAnsi="Simplified Arabic" w:cs="Simplified Arabic" w:hint="cs"/>
          <w:sz w:val="28"/>
          <w:szCs w:val="28"/>
          <w:rtl/>
          <w:lang w:bidi="ar-LB"/>
        </w:rPr>
        <w:t>الربح وفقاً لأحكام المادة الرابعة من هذا القرار</w:t>
      </w:r>
      <w:r w:rsidR="00934B09" w:rsidRPr="00350B79">
        <w:rPr>
          <w:rFonts w:ascii="Simplified Arabic" w:hAnsi="Simplified Arabic" w:cs="Simplified Arabic" w:hint="cs"/>
          <w:sz w:val="28"/>
          <w:szCs w:val="28"/>
          <w:rtl/>
          <w:lang w:bidi="ar-LB"/>
        </w:rPr>
        <w:t>، ويخضعه للضريبة</w:t>
      </w:r>
      <w:r w:rsidR="00271654" w:rsidRPr="00350B79">
        <w:rPr>
          <w:rFonts w:ascii="Simplified Arabic" w:hAnsi="Simplified Arabic" w:cs="Simplified Arabic" w:hint="cs"/>
          <w:sz w:val="28"/>
          <w:szCs w:val="28"/>
          <w:rtl/>
          <w:lang w:bidi="ar-LB"/>
        </w:rPr>
        <w:t xml:space="preserve"> </w:t>
      </w:r>
      <w:r w:rsidR="00E36775" w:rsidRPr="00350B79">
        <w:rPr>
          <w:rFonts w:ascii="Simplified Arabic" w:hAnsi="Simplified Arabic" w:cs="Simplified Arabic" w:hint="cs"/>
          <w:sz w:val="28"/>
          <w:szCs w:val="28"/>
          <w:rtl/>
          <w:lang w:bidi="ar-LB"/>
        </w:rPr>
        <w:t>الاستثنائية</w:t>
      </w:r>
      <w:r w:rsidR="00271654" w:rsidRPr="00350B79">
        <w:rPr>
          <w:rFonts w:ascii="Simplified Arabic" w:hAnsi="Simplified Arabic" w:cs="Simplified Arabic" w:hint="cs"/>
          <w:sz w:val="28"/>
          <w:szCs w:val="28"/>
          <w:rtl/>
          <w:lang w:bidi="ar-LB"/>
        </w:rPr>
        <w:t xml:space="preserve"> الإضافية</w:t>
      </w:r>
      <w:r w:rsidR="00086495" w:rsidRPr="00350B79">
        <w:rPr>
          <w:rFonts w:ascii="Simplified Arabic" w:hAnsi="Simplified Arabic" w:cs="Simplified Arabic" w:hint="cs"/>
          <w:sz w:val="28"/>
          <w:szCs w:val="28"/>
          <w:rtl/>
          <w:lang w:bidi="ar-LB"/>
        </w:rPr>
        <w:t xml:space="preserve"> بمعدل 17% يسددها بموجب إشعار </w:t>
      </w:r>
      <w:r w:rsidR="00C112E7" w:rsidRPr="00350B79">
        <w:rPr>
          <w:rFonts w:ascii="Simplified Arabic" w:hAnsi="Simplified Arabic" w:cs="Simplified Arabic" w:hint="cs"/>
          <w:sz w:val="28"/>
          <w:szCs w:val="28"/>
          <w:rtl/>
          <w:lang w:bidi="ar-LB"/>
        </w:rPr>
        <w:t>ال</w:t>
      </w:r>
      <w:r w:rsidR="00086495" w:rsidRPr="00350B79">
        <w:rPr>
          <w:rFonts w:ascii="Simplified Arabic" w:hAnsi="Simplified Arabic" w:cs="Simplified Arabic" w:hint="cs"/>
          <w:sz w:val="28"/>
          <w:szCs w:val="28"/>
          <w:rtl/>
          <w:lang w:bidi="ar-LB"/>
        </w:rPr>
        <w:t>دفع</w:t>
      </w:r>
      <w:r w:rsidR="00C112E7" w:rsidRPr="00350B79">
        <w:rPr>
          <w:rFonts w:ascii="Simplified Arabic" w:hAnsi="Simplified Arabic" w:cs="Simplified Arabic" w:hint="cs"/>
          <w:sz w:val="28"/>
          <w:szCs w:val="28"/>
          <w:rtl/>
          <w:lang w:bidi="ar-LB"/>
        </w:rPr>
        <w:t xml:space="preserve"> المرفق ربطاً</w:t>
      </w:r>
      <w:r w:rsidR="00534DC6">
        <w:rPr>
          <w:rFonts w:ascii="Simplified Arabic" w:hAnsi="Simplified Arabic" w:cs="Simplified Arabic" w:hint="cs"/>
          <w:sz w:val="28"/>
          <w:szCs w:val="28"/>
          <w:rtl/>
          <w:lang w:bidi="ar-LB"/>
        </w:rPr>
        <w:t xml:space="preserve"> بهذا القرار</w:t>
      </w:r>
      <w:r w:rsidR="00C112E7" w:rsidRPr="00350B79">
        <w:rPr>
          <w:rFonts w:ascii="Simplified Arabic" w:hAnsi="Simplified Arabic" w:cs="Simplified Arabic" w:hint="cs"/>
          <w:sz w:val="28"/>
          <w:szCs w:val="28"/>
          <w:rtl/>
          <w:lang w:bidi="ar-LB"/>
        </w:rPr>
        <w:t>.</w:t>
      </w:r>
    </w:p>
    <w:p w:rsidR="001B222F" w:rsidRPr="00350B79" w:rsidRDefault="001B222F" w:rsidP="001B222F">
      <w:pPr>
        <w:ind w:left="1351"/>
        <w:jc w:val="both"/>
        <w:rPr>
          <w:rFonts w:ascii="Simplified Arabic" w:hAnsi="Simplified Arabic" w:cs="Simplified Arabic"/>
          <w:sz w:val="28"/>
          <w:szCs w:val="28"/>
          <w:rtl/>
          <w:lang w:bidi="ar-LB"/>
        </w:rPr>
      </w:pPr>
      <w:r w:rsidRPr="00D74A08">
        <w:rPr>
          <w:rFonts w:ascii="Simplified Arabic" w:hAnsi="Simplified Arabic" w:cs="Simplified Arabic" w:hint="cs"/>
          <w:sz w:val="28"/>
          <w:szCs w:val="28"/>
          <w:rtl/>
          <w:lang w:bidi="ar-LB"/>
        </w:rPr>
        <w:t>تفرض على كل شخص لم يلتزم بهذا الموجب غرامة التأخر في تقديم التصريح المنصوص عليها في المادة 109 المعدلة من قانون الإجراءات الضريبية بواقع 10% كل شهر تأخير مع مراعاة الحدين الأدنى والأقصى، وكذلك غرامة التأخر في التسديد المنصوص عليها في المادة 55 المعدلة من قانون الإجراءات الضريبية بواقع 2% عن كل شهر تأخير.</w:t>
      </w:r>
    </w:p>
    <w:p w:rsidR="00B32063" w:rsidRDefault="00D84A8C" w:rsidP="00B32063">
      <w:pPr>
        <w:ind w:left="1351" w:hanging="1351"/>
        <w:jc w:val="both"/>
        <w:rPr>
          <w:rFonts w:ascii="Simplified Arabic" w:hAnsi="Simplified Arabic" w:cs="Simplified Arabic"/>
          <w:sz w:val="28"/>
          <w:szCs w:val="28"/>
          <w:rtl/>
          <w:lang w:bidi="ar-LB"/>
        </w:rPr>
      </w:pPr>
      <w:r w:rsidRPr="00350B79">
        <w:rPr>
          <w:rFonts w:ascii="Simplified Arabic" w:hAnsi="Simplified Arabic" w:cs="Simplified Arabic" w:hint="cs"/>
          <w:b/>
          <w:bCs/>
          <w:sz w:val="28"/>
          <w:szCs w:val="28"/>
          <w:u w:val="single"/>
          <w:rtl/>
          <w:lang w:bidi="ar-LB"/>
        </w:rPr>
        <w:t>المادة السابعة</w:t>
      </w:r>
      <w:r w:rsidRPr="00350B79">
        <w:rPr>
          <w:rFonts w:ascii="Simplified Arabic" w:hAnsi="Simplified Arabic" w:cs="Simplified Arabic" w:hint="cs"/>
          <w:sz w:val="28"/>
          <w:szCs w:val="28"/>
          <w:rtl/>
          <w:lang w:bidi="ar-LB"/>
        </w:rPr>
        <w:t>:</w:t>
      </w:r>
      <w:r w:rsidR="00B32063" w:rsidRPr="00B32063">
        <w:rPr>
          <w:rFonts w:ascii="Simplified Arabic" w:hAnsi="Simplified Arabic" w:cs="Simplified Arabic" w:hint="cs"/>
          <w:sz w:val="28"/>
          <w:szCs w:val="28"/>
          <w:rtl/>
          <w:lang w:bidi="ar-LB"/>
        </w:rPr>
        <w:t xml:space="preserve"> </w:t>
      </w:r>
      <w:r w:rsidR="00B32063">
        <w:rPr>
          <w:rFonts w:ascii="Simplified Arabic" w:hAnsi="Simplified Arabic" w:cs="Simplified Arabic" w:hint="cs"/>
          <w:color w:val="000000"/>
          <w:sz w:val="28"/>
          <w:szCs w:val="28"/>
          <w:rtl/>
          <w:lang w:bidi="ar-LB"/>
        </w:rPr>
        <w:t xml:space="preserve">تقوم الإدارة الضريبية بتدقيق أعمال المكلفين الذين أظهروا أو لم يظهروا تلك الإيرادات في تصاريحهم وقيودهم عن السنوات 2021، 2022 و2023 واستدراك الضرائب والغرامات المتوجبة. </w:t>
      </w:r>
    </w:p>
    <w:p w:rsidR="00B32063" w:rsidRDefault="00B32063" w:rsidP="00B32063">
      <w:pPr>
        <w:ind w:left="1351" w:hanging="30"/>
        <w:jc w:val="both"/>
        <w:rPr>
          <w:rFonts w:ascii="Simplified Arabic" w:hAnsi="Simplified Arabic" w:cs="Simplified Arabic"/>
          <w:sz w:val="28"/>
          <w:szCs w:val="28"/>
          <w:rtl/>
          <w:lang w:bidi="ar-LB"/>
        </w:rPr>
      </w:pPr>
      <w:r w:rsidRPr="00350B79">
        <w:rPr>
          <w:rFonts w:ascii="Simplified Arabic" w:hAnsi="Simplified Arabic" w:cs="Simplified Arabic" w:hint="cs"/>
          <w:sz w:val="28"/>
          <w:szCs w:val="28"/>
          <w:rtl/>
          <w:lang w:bidi="ar-LB"/>
        </w:rPr>
        <w:t>كما تقوم الادارة الضريبية بتدقيق التصاريح المقدمة من الاشخاص الطبيعيين والمعنويين المذكورين في المادة الثانية من هذا القرار والذين صرحوا بقيم مختلفة عن تلك الواردة من المصارف واستدراك الضرائب والغرامات المتوجبة.</w:t>
      </w:r>
    </w:p>
    <w:p w:rsidR="00B32063" w:rsidRPr="00350B79" w:rsidRDefault="00B32063" w:rsidP="00B32063">
      <w:pPr>
        <w:ind w:left="1321"/>
        <w:jc w:val="both"/>
        <w:rPr>
          <w:rFonts w:ascii="Simplified Arabic" w:hAnsi="Simplified Arabic" w:cs="Simplified Arabic"/>
          <w:sz w:val="28"/>
          <w:szCs w:val="28"/>
          <w:rtl/>
          <w:lang w:bidi="ar-LB"/>
        </w:rPr>
      </w:pPr>
      <w:r w:rsidRPr="00350B79">
        <w:rPr>
          <w:rFonts w:ascii="Simplified Arabic" w:hAnsi="Simplified Arabic" w:cs="Simplified Arabic" w:hint="cs"/>
          <w:sz w:val="28"/>
          <w:szCs w:val="28"/>
          <w:rtl/>
          <w:lang w:bidi="ar-LB"/>
        </w:rPr>
        <w:t>تحتفظ الادارة الضريبية بحقها في تدقيق اعمال وتصاريح باقي المكلفين استناداً الى برامج درس أو استناداً الى غيرها من الاسباب الموضوعة من قبلها.</w:t>
      </w:r>
    </w:p>
    <w:p w:rsidR="0018465B" w:rsidRDefault="001F2A4E" w:rsidP="00B32063">
      <w:pPr>
        <w:ind w:left="1351" w:hanging="1351"/>
        <w:jc w:val="both"/>
        <w:rPr>
          <w:rFonts w:ascii="Simplified Arabic" w:hAnsi="Simplified Arabic" w:cs="Simplified Arabic"/>
          <w:color w:val="000000"/>
          <w:sz w:val="28"/>
          <w:szCs w:val="28"/>
          <w:rtl/>
          <w:lang w:bidi="ar-LB"/>
        </w:rPr>
      </w:pPr>
      <w:r>
        <w:rPr>
          <w:rFonts w:ascii="Simplified Arabic" w:hAnsi="Simplified Arabic" w:cs="Simplified Arabic" w:hint="cs"/>
          <w:b/>
          <w:bCs/>
          <w:color w:val="000000"/>
          <w:sz w:val="28"/>
          <w:szCs w:val="28"/>
          <w:u w:val="single"/>
          <w:rtl/>
          <w:lang w:bidi="ar-LB"/>
        </w:rPr>
        <w:t xml:space="preserve">المادة </w:t>
      </w:r>
      <w:r w:rsidR="00D84A8C">
        <w:rPr>
          <w:rFonts w:ascii="Simplified Arabic" w:hAnsi="Simplified Arabic" w:cs="Simplified Arabic" w:hint="cs"/>
          <w:b/>
          <w:bCs/>
          <w:color w:val="000000"/>
          <w:sz w:val="28"/>
          <w:szCs w:val="28"/>
          <w:u w:val="single"/>
          <w:rtl/>
          <w:lang w:bidi="ar-LB"/>
        </w:rPr>
        <w:t>الثامنة</w:t>
      </w:r>
      <w:r w:rsidRPr="001F2A4E">
        <w:rPr>
          <w:rFonts w:ascii="Simplified Arabic" w:hAnsi="Simplified Arabic" w:cs="Simplified Arabic" w:hint="cs"/>
          <w:color w:val="000000"/>
          <w:sz w:val="28"/>
          <w:szCs w:val="28"/>
          <w:rtl/>
          <w:lang w:bidi="ar-LB"/>
        </w:rPr>
        <w:t>:</w:t>
      </w:r>
      <w:r w:rsidR="00A77FC7">
        <w:rPr>
          <w:rFonts w:ascii="Simplified Arabic" w:hAnsi="Simplified Arabic" w:cs="Simplified Arabic" w:hint="cs"/>
          <w:color w:val="000000"/>
          <w:sz w:val="28"/>
          <w:szCs w:val="28"/>
          <w:rtl/>
          <w:lang w:bidi="ar-LB"/>
        </w:rPr>
        <w:t xml:space="preserve"> </w:t>
      </w:r>
      <w:r w:rsidR="00960CE8">
        <w:rPr>
          <w:rFonts w:ascii="Simplified Arabic" w:hAnsi="Simplified Arabic" w:cs="Simplified Arabic" w:hint="cs"/>
          <w:color w:val="000000"/>
          <w:sz w:val="28"/>
          <w:szCs w:val="28"/>
          <w:rtl/>
          <w:lang w:bidi="ar-LB"/>
        </w:rPr>
        <w:t>تستثنى من هذه الضريبة الإستثنائية</w:t>
      </w:r>
      <w:r w:rsidR="00271654">
        <w:rPr>
          <w:rFonts w:ascii="Simplified Arabic" w:hAnsi="Simplified Arabic" w:cs="Simplified Arabic" w:hint="cs"/>
          <w:color w:val="000000"/>
          <w:sz w:val="28"/>
          <w:szCs w:val="28"/>
          <w:rtl/>
          <w:lang w:bidi="ar-LB"/>
        </w:rPr>
        <w:t xml:space="preserve"> الإضافية</w:t>
      </w:r>
      <w:r w:rsidR="00701F8F">
        <w:rPr>
          <w:rFonts w:ascii="Simplified Arabic" w:hAnsi="Simplified Arabic" w:cs="Simplified Arabic" w:hint="cs"/>
          <w:color w:val="000000"/>
          <w:sz w:val="28"/>
          <w:szCs w:val="28"/>
          <w:rtl/>
          <w:lang w:bidi="ar-LB"/>
        </w:rPr>
        <w:t xml:space="preserve"> فقط</w:t>
      </w:r>
      <w:r w:rsidR="00960CE8">
        <w:rPr>
          <w:rFonts w:ascii="Simplified Arabic" w:hAnsi="Simplified Arabic" w:cs="Simplified Arabic" w:hint="cs"/>
          <w:color w:val="000000"/>
          <w:sz w:val="28"/>
          <w:szCs w:val="28"/>
          <w:rtl/>
          <w:lang w:bidi="ar-LB"/>
        </w:rPr>
        <w:t xml:space="preserve"> الفروقات المرتبطة بالرواتب والأجور التي نتجت عن عمليات شراء الدولارات وفقاً للتع</w:t>
      </w:r>
      <w:r w:rsidR="00067A53">
        <w:rPr>
          <w:rFonts w:ascii="Simplified Arabic" w:hAnsi="Simplified Arabic" w:cs="Simplified Arabic" w:hint="cs"/>
          <w:color w:val="000000"/>
          <w:sz w:val="28"/>
          <w:szCs w:val="28"/>
          <w:rtl/>
          <w:lang w:bidi="ar-LB"/>
        </w:rPr>
        <w:t>ا</w:t>
      </w:r>
      <w:r w:rsidR="00960CE8">
        <w:rPr>
          <w:rFonts w:ascii="Simplified Arabic" w:hAnsi="Simplified Arabic" w:cs="Simplified Arabic" w:hint="cs"/>
          <w:color w:val="000000"/>
          <w:sz w:val="28"/>
          <w:szCs w:val="28"/>
          <w:rtl/>
          <w:lang w:bidi="ar-LB"/>
        </w:rPr>
        <w:t>ميم</w:t>
      </w:r>
      <w:r w:rsidR="00C112E7">
        <w:rPr>
          <w:rFonts w:ascii="Simplified Arabic" w:hAnsi="Simplified Arabic" w:cs="Simplified Arabic" w:hint="cs"/>
          <w:color w:val="000000"/>
          <w:sz w:val="28"/>
          <w:szCs w:val="28"/>
          <w:rtl/>
          <w:lang w:bidi="ar-LB"/>
        </w:rPr>
        <w:t xml:space="preserve"> الصادر</w:t>
      </w:r>
      <w:r w:rsidR="00067A53">
        <w:rPr>
          <w:rFonts w:ascii="Simplified Arabic" w:hAnsi="Simplified Arabic" w:cs="Simplified Arabic" w:hint="cs"/>
          <w:color w:val="000000"/>
          <w:sz w:val="28"/>
          <w:szCs w:val="28"/>
          <w:rtl/>
          <w:lang w:bidi="ar-LB"/>
        </w:rPr>
        <w:t>ة</w:t>
      </w:r>
      <w:r w:rsidR="00C112E7">
        <w:rPr>
          <w:rFonts w:ascii="Simplified Arabic" w:hAnsi="Simplified Arabic" w:cs="Simplified Arabic" w:hint="cs"/>
          <w:color w:val="000000"/>
          <w:sz w:val="28"/>
          <w:szCs w:val="28"/>
          <w:rtl/>
          <w:lang w:bidi="ar-LB"/>
        </w:rPr>
        <w:t xml:space="preserve"> عن مصرف لبنان لا سيما التعميم رقم</w:t>
      </w:r>
      <w:r w:rsidR="00D32421">
        <w:rPr>
          <w:rFonts w:ascii="Simplified Arabic" w:hAnsi="Simplified Arabic" w:cs="Simplified Arabic" w:hint="cs"/>
          <w:color w:val="000000"/>
          <w:sz w:val="28"/>
          <w:szCs w:val="28"/>
          <w:rtl/>
          <w:lang w:bidi="ar-LB"/>
        </w:rPr>
        <w:t xml:space="preserve"> 161/2021.</w:t>
      </w:r>
    </w:p>
    <w:p w:rsidR="00086495" w:rsidRDefault="00086495" w:rsidP="00534DC6">
      <w:pPr>
        <w:ind w:left="1351" w:hanging="1351"/>
        <w:jc w:val="both"/>
        <w:rPr>
          <w:rFonts w:cs="Simplified Arabic"/>
          <w:sz w:val="28"/>
          <w:szCs w:val="28"/>
          <w:rtl/>
        </w:rPr>
      </w:pPr>
      <w:r>
        <w:rPr>
          <w:rFonts w:ascii="Simplified Arabic" w:hAnsi="Simplified Arabic" w:cs="Simplified Arabic" w:hint="cs"/>
          <w:b/>
          <w:bCs/>
          <w:color w:val="000000"/>
          <w:sz w:val="28"/>
          <w:szCs w:val="28"/>
          <w:u w:val="single"/>
          <w:rtl/>
          <w:lang w:bidi="ar-LB"/>
        </w:rPr>
        <w:t>المادة التاسعة</w:t>
      </w:r>
      <w:r w:rsidRPr="001F2A4E">
        <w:rPr>
          <w:rFonts w:ascii="Simplified Arabic" w:hAnsi="Simplified Arabic" w:cs="Simplified Arabic" w:hint="cs"/>
          <w:color w:val="000000"/>
          <w:sz w:val="28"/>
          <w:szCs w:val="28"/>
          <w:rtl/>
          <w:lang w:bidi="ar-LB"/>
        </w:rPr>
        <w:t>:</w:t>
      </w:r>
      <w:r>
        <w:rPr>
          <w:rFonts w:ascii="Simplified Arabic" w:hAnsi="Simplified Arabic" w:cs="Simplified Arabic" w:hint="cs"/>
          <w:color w:val="000000"/>
          <w:sz w:val="28"/>
          <w:szCs w:val="28"/>
          <w:rtl/>
          <w:lang w:bidi="ar-LB"/>
        </w:rPr>
        <w:t xml:space="preserve"> </w:t>
      </w:r>
      <w:r>
        <w:rPr>
          <w:rFonts w:cs="Simplified Arabic" w:hint="cs"/>
          <w:sz w:val="28"/>
          <w:szCs w:val="28"/>
          <w:rtl/>
        </w:rPr>
        <w:t xml:space="preserve">تعتمد </w:t>
      </w:r>
      <w:r w:rsidRPr="000E4232">
        <w:rPr>
          <w:rFonts w:cs="Simplified Arabic" w:hint="cs"/>
          <w:sz w:val="28"/>
          <w:szCs w:val="28"/>
          <w:rtl/>
        </w:rPr>
        <w:t>النماذج</w:t>
      </w:r>
      <w:r w:rsidR="00534DC6">
        <w:rPr>
          <w:rFonts w:cs="Simplified Arabic" w:hint="cs"/>
          <w:sz w:val="28"/>
          <w:szCs w:val="28"/>
          <w:rtl/>
        </w:rPr>
        <w:t xml:space="preserve"> المرفقة ربطاً بهذا القرار</w:t>
      </w:r>
      <w:r w:rsidRPr="000E4232">
        <w:rPr>
          <w:rFonts w:cs="Simplified Arabic" w:hint="cs"/>
          <w:sz w:val="28"/>
          <w:szCs w:val="28"/>
          <w:rtl/>
        </w:rPr>
        <w:t xml:space="preserve"> </w:t>
      </w:r>
      <w:r w:rsidR="00534DC6">
        <w:rPr>
          <w:rFonts w:cs="Simplified Arabic" w:hint="cs"/>
          <w:sz w:val="28"/>
          <w:szCs w:val="28"/>
          <w:rtl/>
        </w:rPr>
        <w:t>و</w:t>
      </w:r>
      <w:r w:rsidRPr="000E4232">
        <w:rPr>
          <w:rFonts w:cs="Simplified Arabic" w:hint="cs"/>
          <w:sz w:val="28"/>
          <w:szCs w:val="28"/>
          <w:rtl/>
        </w:rPr>
        <w:t xml:space="preserve">المتعلقة بالتصريح </w:t>
      </w:r>
      <w:r w:rsidRPr="00086495">
        <w:rPr>
          <w:rFonts w:cs="Simplified Arabic" w:hint="cs"/>
          <w:sz w:val="28"/>
          <w:szCs w:val="28"/>
          <w:rtl/>
        </w:rPr>
        <w:t xml:space="preserve">عن الأرباح التي حققها الأشخاص الطبيعيون والمعنويون نتيجة العمليات التي نفذوها على منصة صيرفة الخاضعة للضريبة المنصوص عليها في المادة </w:t>
      </w:r>
      <w:r w:rsidR="00067A53">
        <w:rPr>
          <w:rFonts w:cs="Simplified Arabic" w:hint="cs"/>
          <w:sz w:val="28"/>
          <w:szCs w:val="28"/>
          <w:rtl/>
        </w:rPr>
        <w:t>52</w:t>
      </w:r>
      <w:r w:rsidRPr="00086495">
        <w:rPr>
          <w:rFonts w:cs="Simplified Arabic" w:hint="cs"/>
          <w:sz w:val="28"/>
          <w:szCs w:val="28"/>
          <w:rtl/>
        </w:rPr>
        <w:t xml:space="preserve"> </w:t>
      </w:r>
      <w:r w:rsidRPr="00086495">
        <w:rPr>
          <w:rFonts w:cs="Simplified Arabic"/>
          <w:sz w:val="28"/>
          <w:szCs w:val="28"/>
          <w:rtl/>
        </w:rPr>
        <w:t>من قانون الموازنة العامة للعام 202</w:t>
      </w:r>
      <w:r w:rsidR="00D32421">
        <w:rPr>
          <w:rFonts w:cs="Simplified Arabic" w:hint="cs"/>
          <w:sz w:val="28"/>
          <w:szCs w:val="28"/>
          <w:rtl/>
        </w:rPr>
        <w:t>6</w:t>
      </w:r>
      <w:r>
        <w:rPr>
          <w:rFonts w:cs="Simplified Arabic" w:hint="cs"/>
          <w:sz w:val="28"/>
          <w:szCs w:val="28"/>
          <w:rtl/>
        </w:rPr>
        <w:t xml:space="preserve"> وفقاً لما يلي:</w:t>
      </w:r>
    </w:p>
    <w:p w:rsidR="00EB31C8" w:rsidRPr="003E5533" w:rsidRDefault="00EB31C8" w:rsidP="00EB31C8">
      <w:pPr>
        <w:ind w:left="2597" w:hanging="1276"/>
        <w:jc w:val="both"/>
        <w:rPr>
          <w:rFonts w:cs="Simplified Arabic"/>
          <w:b/>
          <w:bCs/>
          <w:sz w:val="28"/>
          <w:szCs w:val="28"/>
          <w:rtl/>
        </w:rPr>
      </w:pPr>
      <w:r w:rsidRPr="003E5533">
        <w:rPr>
          <w:rFonts w:cs="Simplified Arabic" w:hint="cs"/>
          <w:b/>
          <w:bCs/>
          <w:sz w:val="28"/>
          <w:szCs w:val="28"/>
          <w:rtl/>
        </w:rPr>
        <w:t>رقم النموذج</w:t>
      </w:r>
      <w:r w:rsidRPr="003E5533">
        <w:rPr>
          <w:rFonts w:cs="Simplified Arabic" w:hint="cs"/>
          <w:b/>
          <w:bCs/>
          <w:sz w:val="28"/>
          <w:szCs w:val="28"/>
          <w:rtl/>
        </w:rPr>
        <w:tab/>
        <w:t>اسم النموذج</w:t>
      </w:r>
    </w:p>
    <w:p w:rsidR="00EB31C8" w:rsidRDefault="00EB31C8" w:rsidP="00067A53">
      <w:pPr>
        <w:ind w:left="2597" w:hanging="1276"/>
        <w:jc w:val="both"/>
        <w:rPr>
          <w:rFonts w:cs="Simplified Arabic"/>
          <w:sz w:val="28"/>
          <w:szCs w:val="28"/>
          <w:rtl/>
        </w:rPr>
      </w:pPr>
      <w:r>
        <w:rPr>
          <w:rFonts w:cs="Simplified Arabic" w:hint="cs"/>
          <w:sz w:val="28"/>
          <w:szCs w:val="28"/>
          <w:rtl/>
        </w:rPr>
        <w:t>ت 5</w:t>
      </w:r>
      <w:r>
        <w:rPr>
          <w:rFonts w:cs="Simplified Arabic" w:hint="cs"/>
          <w:sz w:val="28"/>
          <w:szCs w:val="28"/>
          <w:rtl/>
        </w:rPr>
        <w:tab/>
      </w:r>
      <w:r w:rsidRPr="000E4232">
        <w:rPr>
          <w:rFonts w:cs="Simplified Arabic" w:hint="cs"/>
          <w:sz w:val="28"/>
          <w:szCs w:val="28"/>
          <w:rtl/>
        </w:rPr>
        <w:t xml:space="preserve">التصريح </w:t>
      </w:r>
      <w:r w:rsidRPr="00086495">
        <w:rPr>
          <w:rFonts w:cs="Simplified Arabic" w:hint="cs"/>
          <w:sz w:val="28"/>
          <w:szCs w:val="28"/>
          <w:rtl/>
        </w:rPr>
        <w:t xml:space="preserve">عن الأرباح التي حققها الأشخاص الطبيعيون والمعنويون نتيجة العمليات التي نفذوها على منصة صيرفة الخاضعة للضريبة المنصوص عليها في المادة </w:t>
      </w:r>
      <w:r w:rsidR="00067A53">
        <w:rPr>
          <w:rFonts w:cs="Simplified Arabic" w:hint="cs"/>
          <w:sz w:val="28"/>
          <w:szCs w:val="28"/>
          <w:rtl/>
        </w:rPr>
        <w:t>52</w:t>
      </w:r>
      <w:r w:rsidRPr="00086495">
        <w:rPr>
          <w:rFonts w:cs="Simplified Arabic" w:hint="cs"/>
          <w:sz w:val="28"/>
          <w:szCs w:val="28"/>
          <w:rtl/>
        </w:rPr>
        <w:t xml:space="preserve"> </w:t>
      </w:r>
      <w:r w:rsidRPr="00086495">
        <w:rPr>
          <w:rFonts w:cs="Simplified Arabic"/>
          <w:sz w:val="28"/>
          <w:szCs w:val="28"/>
          <w:rtl/>
        </w:rPr>
        <w:t>من قانون الموازنة العامة للعام 202</w:t>
      </w:r>
      <w:r w:rsidR="00D32421">
        <w:rPr>
          <w:rFonts w:cs="Simplified Arabic" w:hint="cs"/>
          <w:sz w:val="28"/>
          <w:szCs w:val="28"/>
          <w:rtl/>
        </w:rPr>
        <w:t>6</w:t>
      </w:r>
      <w:r>
        <w:rPr>
          <w:rFonts w:cs="Simplified Arabic" w:hint="cs"/>
          <w:sz w:val="28"/>
          <w:szCs w:val="28"/>
          <w:rtl/>
        </w:rPr>
        <w:t>.</w:t>
      </w:r>
    </w:p>
    <w:p w:rsidR="00EB31C8" w:rsidRDefault="00EB31C8" w:rsidP="00067A53">
      <w:pPr>
        <w:ind w:left="2597" w:hanging="1276"/>
        <w:jc w:val="both"/>
        <w:rPr>
          <w:rFonts w:cs="Simplified Arabic"/>
          <w:sz w:val="28"/>
          <w:szCs w:val="28"/>
        </w:rPr>
      </w:pPr>
      <w:r>
        <w:rPr>
          <w:rFonts w:cs="Simplified Arabic" w:hint="cs"/>
          <w:sz w:val="28"/>
          <w:szCs w:val="28"/>
          <w:rtl/>
        </w:rPr>
        <w:t>ص18</w:t>
      </w:r>
      <w:r>
        <w:rPr>
          <w:rFonts w:cs="Simplified Arabic" w:hint="cs"/>
          <w:sz w:val="28"/>
          <w:szCs w:val="28"/>
          <w:rtl/>
        </w:rPr>
        <w:tab/>
        <w:t xml:space="preserve">إشعار </w:t>
      </w:r>
      <w:r w:rsidR="003935A6">
        <w:rPr>
          <w:rFonts w:cs="Simplified Arabic" w:hint="cs"/>
          <w:sz w:val="28"/>
          <w:szCs w:val="28"/>
          <w:rtl/>
        </w:rPr>
        <w:t>ب</w:t>
      </w:r>
      <w:r>
        <w:rPr>
          <w:rFonts w:cs="Simplified Arabic" w:hint="cs"/>
          <w:sz w:val="28"/>
          <w:szCs w:val="28"/>
          <w:rtl/>
        </w:rPr>
        <w:t>دفع الضريبة على</w:t>
      </w:r>
      <w:r w:rsidRPr="00086495">
        <w:rPr>
          <w:rFonts w:cs="Simplified Arabic" w:hint="cs"/>
          <w:sz w:val="28"/>
          <w:szCs w:val="28"/>
          <w:rtl/>
        </w:rPr>
        <w:t xml:space="preserve"> الأرباح التي حققها الأشخاص الطبيعيون والمعنويون نتيجة العمليات التي نفذوها على منصة صيرفة المنصوص عليها في المادة </w:t>
      </w:r>
      <w:r w:rsidR="00067A53">
        <w:rPr>
          <w:rFonts w:cs="Simplified Arabic" w:hint="cs"/>
          <w:sz w:val="28"/>
          <w:szCs w:val="28"/>
          <w:rtl/>
        </w:rPr>
        <w:t>52</w:t>
      </w:r>
      <w:r w:rsidRPr="00086495">
        <w:rPr>
          <w:rFonts w:cs="Simplified Arabic" w:hint="cs"/>
          <w:sz w:val="28"/>
          <w:szCs w:val="28"/>
          <w:rtl/>
        </w:rPr>
        <w:t xml:space="preserve"> </w:t>
      </w:r>
      <w:r w:rsidRPr="00086495">
        <w:rPr>
          <w:rFonts w:cs="Simplified Arabic"/>
          <w:sz w:val="28"/>
          <w:szCs w:val="28"/>
          <w:rtl/>
        </w:rPr>
        <w:t>من قانون الموازنة العامة للعام 202</w:t>
      </w:r>
      <w:r w:rsidR="00D32421">
        <w:rPr>
          <w:rFonts w:cs="Simplified Arabic" w:hint="cs"/>
          <w:sz w:val="28"/>
          <w:szCs w:val="28"/>
          <w:rtl/>
        </w:rPr>
        <w:t>6</w:t>
      </w:r>
      <w:r>
        <w:rPr>
          <w:rFonts w:cs="Simplified Arabic" w:hint="cs"/>
          <w:sz w:val="28"/>
          <w:szCs w:val="28"/>
          <w:rtl/>
        </w:rPr>
        <w:t>.</w:t>
      </w:r>
    </w:p>
    <w:p w:rsidR="006572A0" w:rsidRDefault="00EB31C8" w:rsidP="00812749">
      <w:pPr>
        <w:ind w:left="1351" w:hanging="1351"/>
        <w:jc w:val="both"/>
        <w:rPr>
          <w:rFonts w:cs="Simplified Arabic"/>
          <w:sz w:val="28"/>
          <w:szCs w:val="28"/>
          <w:rtl/>
        </w:rPr>
      </w:pPr>
      <w:r>
        <w:rPr>
          <w:rFonts w:ascii="Simplified Arabic" w:hAnsi="Simplified Arabic" w:cs="Simplified Arabic" w:hint="cs"/>
          <w:b/>
          <w:bCs/>
          <w:color w:val="000000"/>
          <w:sz w:val="28"/>
          <w:szCs w:val="28"/>
          <w:u w:val="single"/>
          <w:rtl/>
          <w:lang w:bidi="ar-LB"/>
        </w:rPr>
        <w:t>المادة العاشرة</w:t>
      </w:r>
      <w:r w:rsidRPr="001F2A4E">
        <w:rPr>
          <w:rFonts w:ascii="Simplified Arabic" w:hAnsi="Simplified Arabic" w:cs="Simplified Arabic" w:hint="cs"/>
          <w:color w:val="000000"/>
          <w:sz w:val="28"/>
          <w:szCs w:val="28"/>
          <w:rtl/>
          <w:lang w:bidi="ar-LB"/>
        </w:rPr>
        <w:t>:</w:t>
      </w:r>
      <w:r w:rsidR="006572A0">
        <w:rPr>
          <w:rFonts w:cs="Simplified Arabic" w:hint="cs"/>
          <w:sz w:val="28"/>
          <w:szCs w:val="28"/>
          <w:rtl/>
        </w:rPr>
        <w:t xml:space="preserve"> يُمكن </w:t>
      </w:r>
      <w:r w:rsidR="00DB7498">
        <w:rPr>
          <w:rFonts w:cs="Simplified Arabic" w:hint="cs"/>
          <w:sz w:val="28"/>
          <w:szCs w:val="28"/>
          <w:rtl/>
        </w:rPr>
        <w:t>للأشخاص الطبيعيين</w:t>
      </w:r>
      <w:r w:rsidR="00B404ED">
        <w:rPr>
          <w:rFonts w:cs="Simplified Arabic" w:hint="cs"/>
          <w:sz w:val="28"/>
          <w:szCs w:val="28"/>
          <w:rtl/>
        </w:rPr>
        <w:t xml:space="preserve"> أو المعنويين</w:t>
      </w:r>
      <w:r w:rsidR="00DB7498">
        <w:rPr>
          <w:rFonts w:cs="Simplified Arabic" w:hint="cs"/>
          <w:sz w:val="28"/>
          <w:szCs w:val="28"/>
          <w:rtl/>
        </w:rPr>
        <w:t xml:space="preserve"> الذين سبق</w:t>
      </w:r>
      <w:r w:rsidR="00B404ED">
        <w:rPr>
          <w:rFonts w:cs="Simplified Arabic" w:hint="cs"/>
          <w:sz w:val="28"/>
          <w:szCs w:val="28"/>
          <w:rtl/>
        </w:rPr>
        <w:t xml:space="preserve"> لهم</w:t>
      </w:r>
      <w:r w:rsidR="00DB7498">
        <w:rPr>
          <w:rFonts w:cs="Simplified Arabic" w:hint="cs"/>
          <w:sz w:val="28"/>
          <w:szCs w:val="28"/>
          <w:rtl/>
        </w:rPr>
        <w:t xml:space="preserve"> أن صرّحوا وسدّدوا الضريبة على الربح الناتج عن عمليات صيرفة</w:t>
      </w:r>
      <w:r w:rsidR="00B404ED">
        <w:rPr>
          <w:rFonts w:cs="Simplified Arabic" w:hint="cs"/>
          <w:sz w:val="28"/>
          <w:szCs w:val="28"/>
          <w:rtl/>
        </w:rPr>
        <w:t xml:space="preserve"> استناداً إلى المادة 93 من قانون الموازنة العامة للعام 2024 وللقرار رقم 647/1 تاريخ 4/6/2024</w:t>
      </w:r>
      <w:r w:rsidR="00DB7498">
        <w:rPr>
          <w:rFonts w:cs="Simplified Arabic" w:hint="cs"/>
          <w:sz w:val="28"/>
          <w:szCs w:val="28"/>
          <w:rtl/>
        </w:rPr>
        <w:t xml:space="preserve">، </w:t>
      </w:r>
      <w:r w:rsidR="00812749">
        <w:rPr>
          <w:rFonts w:cs="Simplified Arabic" w:hint="cs"/>
          <w:sz w:val="28"/>
          <w:szCs w:val="28"/>
          <w:rtl/>
        </w:rPr>
        <w:t>و</w:t>
      </w:r>
      <w:r w:rsidR="00B404ED">
        <w:rPr>
          <w:rFonts w:cs="Simplified Arabic" w:hint="cs"/>
          <w:sz w:val="28"/>
          <w:szCs w:val="28"/>
          <w:rtl/>
        </w:rPr>
        <w:t xml:space="preserve">لم تتجاوز </w:t>
      </w:r>
      <w:r w:rsidR="00B404ED" w:rsidRPr="00812749">
        <w:rPr>
          <w:rFonts w:cs="Simplified Arabic" w:hint="cs"/>
          <w:sz w:val="28"/>
          <w:szCs w:val="28"/>
          <w:rtl/>
        </w:rPr>
        <w:t>قيم</w:t>
      </w:r>
      <w:r w:rsidR="00812749" w:rsidRPr="00812749">
        <w:rPr>
          <w:rFonts w:cs="Simplified Arabic" w:hint="cs"/>
          <w:sz w:val="28"/>
          <w:szCs w:val="28"/>
          <w:rtl/>
        </w:rPr>
        <w:t>ة العمليات</w:t>
      </w:r>
      <w:r w:rsidR="00B404ED" w:rsidRPr="00812749">
        <w:rPr>
          <w:rFonts w:cs="Simplified Arabic" w:hint="cs"/>
          <w:sz w:val="28"/>
          <w:szCs w:val="28"/>
          <w:rtl/>
        </w:rPr>
        <w:t xml:space="preserve"> </w:t>
      </w:r>
      <w:r w:rsidR="00DB7498" w:rsidRPr="00812749">
        <w:rPr>
          <w:rFonts w:cs="Simplified Arabic" w:hint="cs"/>
          <w:sz w:val="28"/>
          <w:szCs w:val="28"/>
          <w:rtl/>
        </w:rPr>
        <w:t>100,000 دولار أميركي، أن</w:t>
      </w:r>
      <w:r w:rsidR="00DB7498">
        <w:rPr>
          <w:rFonts w:cs="Simplified Arabic" w:hint="cs"/>
          <w:sz w:val="28"/>
          <w:szCs w:val="28"/>
          <w:rtl/>
        </w:rPr>
        <w:t xml:space="preserve"> </w:t>
      </w:r>
      <w:r w:rsidR="00944E9E">
        <w:rPr>
          <w:rFonts w:cs="Simplified Arabic" w:hint="cs"/>
          <w:sz w:val="28"/>
          <w:szCs w:val="28"/>
          <w:rtl/>
        </w:rPr>
        <w:t>يت</w:t>
      </w:r>
      <w:r w:rsidR="00DB7498">
        <w:rPr>
          <w:rFonts w:cs="Simplified Arabic" w:hint="cs"/>
          <w:sz w:val="28"/>
          <w:szCs w:val="28"/>
          <w:rtl/>
        </w:rPr>
        <w:t xml:space="preserve">قدموا </w:t>
      </w:r>
      <w:r w:rsidR="00944E9E">
        <w:rPr>
          <w:rFonts w:cs="Simplified Arabic" w:hint="cs"/>
          <w:sz w:val="28"/>
          <w:szCs w:val="28"/>
          <w:rtl/>
        </w:rPr>
        <w:t>ب</w:t>
      </w:r>
      <w:r w:rsidR="00DB7498">
        <w:rPr>
          <w:rFonts w:cs="Simplified Arabic" w:hint="cs"/>
          <w:sz w:val="28"/>
          <w:szCs w:val="28"/>
          <w:rtl/>
        </w:rPr>
        <w:t>طلب استرداد تلك الضريبة إلى الدائرة المالية التي يقع مركز إقامتهم</w:t>
      </w:r>
      <w:r w:rsidR="00527B44">
        <w:rPr>
          <w:rFonts w:cs="Simplified Arabic" w:hint="cs"/>
          <w:sz w:val="28"/>
          <w:szCs w:val="28"/>
          <w:rtl/>
        </w:rPr>
        <w:t xml:space="preserve"> أو تكليفهم</w:t>
      </w:r>
      <w:r w:rsidR="00DB7498">
        <w:rPr>
          <w:rFonts w:cs="Simplified Arabic" w:hint="cs"/>
          <w:sz w:val="28"/>
          <w:szCs w:val="28"/>
          <w:rtl/>
        </w:rPr>
        <w:t xml:space="preserve"> ضمن صلاحياتها، </w:t>
      </w:r>
      <w:r w:rsidR="00240E84">
        <w:rPr>
          <w:rFonts w:cs="Simplified Arabic" w:hint="cs"/>
          <w:sz w:val="28"/>
          <w:szCs w:val="28"/>
          <w:rtl/>
        </w:rPr>
        <w:t>وفقاً لأحكام المادة 54 من قانون الإجراءات الضريبية.</w:t>
      </w:r>
      <w:r w:rsidR="00DB7498">
        <w:rPr>
          <w:rFonts w:cs="Simplified Arabic" w:hint="cs"/>
          <w:sz w:val="28"/>
          <w:szCs w:val="28"/>
          <w:rtl/>
        </w:rPr>
        <w:t xml:space="preserve"> </w:t>
      </w:r>
    </w:p>
    <w:p w:rsidR="0082384B" w:rsidRDefault="00B32063" w:rsidP="00B32063">
      <w:pPr>
        <w:ind w:left="1351"/>
        <w:jc w:val="both"/>
        <w:rPr>
          <w:rFonts w:cs="Simplified Arabic"/>
          <w:sz w:val="28"/>
          <w:szCs w:val="28"/>
          <w:rtl/>
        </w:rPr>
      </w:pPr>
      <w:r w:rsidRPr="00E46610">
        <w:rPr>
          <w:rFonts w:cs="Simplified Arabic"/>
          <w:sz w:val="28"/>
          <w:szCs w:val="28"/>
          <w:rtl/>
        </w:rPr>
        <w:t xml:space="preserve">كما يحق للأشخاص الذين تجاوزت قيمة عملياتهم /100,000/ دولار أميركي، </w:t>
      </w:r>
      <w:r w:rsidRPr="00512F43">
        <w:rPr>
          <w:rFonts w:cs="Simplified Arabic"/>
          <w:sz w:val="28"/>
          <w:szCs w:val="28"/>
          <w:rtl/>
        </w:rPr>
        <w:t xml:space="preserve">ولم </w:t>
      </w:r>
      <w:r w:rsidR="0082384B">
        <w:rPr>
          <w:rFonts w:cs="Simplified Arabic" w:hint="cs"/>
          <w:sz w:val="28"/>
          <w:szCs w:val="28"/>
          <w:rtl/>
        </w:rPr>
        <w:t>تُنزل من أرباحهم المبالغ المقتطعة من قبل المصرف لقاء تنفيذ العمليات، أن يعيدوا احتساب الضريبة المتوجبة على أساس الربح الصافي، وأن يتقدموا بطلب استرداد مقدار الزيادة في الضريبة إلى الدائرة المالية التي يقع مركز إقامتهم أو تكليفهم ضمن صلاحياتها، وفقاً لأحكام المادة 54 من قانون الإجراءات الضريبية.</w:t>
      </w:r>
    </w:p>
    <w:p w:rsidR="00527B44" w:rsidRDefault="006572A0" w:rsidP="00055F97">
      <w:pPr>
        <w:ind w:left="1351" w:hanging="1351"/>
        <w:jc w:val="both"/>
        <w:rPr>
          <w:rFonts w:ascii="Simplified Arabic" w:hAnsi="Simplified Arabic" w:cs="Simplified Arabic"/>
          <w:color w:val="000000"/>
          <w:sz w:val="28"/>
          <w:szCs w:val="28"/>
          <w:rtl/>
          <w:lang w:bidi="ar-LB"/>
        </w:rPr>
      </w:pPr>
      <w:r>
        <w:rPr>
          <w:rFonts w:ascii="Simplified Arabic" w:hAnsi="Simplified Arabic" w:cs="Simplified Arabic" w:hint="cs"/>
          <w:b/>
          <w:bCs/>
          <w:color w:val="000000"/>
          <w:sz w:val="28"/>
          <w:szCs w:val="28"/>
          <w:u w:val="single"/>
          <w:rtl/>
          <w:lang w:bidi="ar-LB"/>
        </w:rPr>
        <w:t>المادة الحادية عشرة</w:t>
      </w:r>
      <w:r w:rsidRPr="00EB31C8">
        <w:rPr>
          <w:rFonts w:ascii="Simplified Arabic" w:hAnsi="Simplified Arabic" w:cs="Simplified Arabic" w:hint="cs"/>
          <w:b/>
          <w:bCs/>
          <w:color w:val="000000"/>
          <w:sz w:val="28"/>
          <w:szCs w:val="28"/>
          <w:rtl/>
          <w:lang w:bidi="ar-LB"/>
        </w:rPr>
        <w:t xml:space="preserve">: </w:t>
      </w:r>
      <w:r w:rsidR="00527B44" w:rsidRPr="00EB31C8">
        <w:rPr>
          <w:rFonts w:cs="Simplified Arabic" w:hint="cs"/>
          <w:sz w:val="28"/>
          <w:szCs w:val="28"/>
          <w:rtl/>
        </w:rPr>
        <w:t xml:space="preserve">تقدم النماذج المعتمدة بموجب المادة التاسعة من هذا القرار </w:t>
      </w:r>
      <w:r w:rsidR="00527B44">
        <w:rPr>
          <w:rFonts w:cs="Simplified Arabic" w:hint="cs"/>
          <w:sz w:val="28"/>
          <w:szCs w:val="28"/>
          <w:rtl/>
        </w:rPr>
        <w:t>ورقياً</w:t>
      </w:r>
      <w:r w:rsidR="00527B44" w:rsidRPr="00EB31C8">
        <w:rPr>
          <w:rFonts w:cs="Simplified Arabic" w:hint="cs"/>
          <w:sz w:val="28"/>
          <w:szCs w:val="28"/>
          <w:rtl/>
        </w:rPr>
        <w:t xml:space="preserve"> </w:t>
      </w:r>
      <w:r w:rsidR="00527B44" w:rsidRPr="00EB31C8">
        <w:rPr>
          <w:rFonts w:ascii="Simplified Arabic" w:hAnsi="Simplified Arabic" w:cs="Simplified Arabic" w:hint="cs"/>
          <w:sz w:val="28"/>
          <w:szCs w:val="28"/>
          <w:rtl/>
        </w:rPr>
        <w:t>لدى شركة بريد لبنان (ليبان بوست)</w:t>
      </w:r>
      <w:r w:rsidR="00527B44" w:rsidRPr="00EB31C8">
        <w:rPr>
          <w:rFonts w:cs="Simplified Arabic" w:hint="cs"/>
          <w:sz w:val="28"/>
          <w:szCs w:val="28"/>
          <w:rtl/>
        </w:rPr>
        <w:t xml:space="preserve"> حصراً.</w:t>
      </w:r>
    </w:p>
    <w:p w:rsidR="006572A0" w:rsidRDefault="00D97F30" w:rsidP="00527B44">
      <w:pPr>
        <w:ind w:left="1351" w:hanging="1351"/>
        <w:jc w:val="both"/>
        <w:rPr>
          <w:rFonts w:cs="Simplified Arabic"/>
          <w:sz w:val="28"/>
          <w:szCs w:val="28"/>
          <w:rtl/>
        </w:rPr>
      </w:pPr>
      <w:r>
        <w:rPr>
          <w:rFonts w:ascii="Simplified Arabic" w:hAnsi="Simplified Arabic" w:cs="Simplified Arabic" w:hint="cs"/>
          <w:b/>
          <w:bCs/>
          <w:color w:val="000000"/>
          <w:sz w:val="28"/>
          <w:szCs w:val="28"/>
          <w:u w:val="single"/>
          <w:rtl/>
          <w:lang w:bidi="ar-LB"/>
        </w:rPr>
        <w:t>المادة الثانية عشرة</w:t>
      </w:r>
      <w:r w:rsidRPr="001F2A4E">
        <w:rPr>
          <w:rFonts w:ascii="Simplified Arabic" w:hAnsi="Simplified Arabic" w:cs="Simplified Arabic" w:hint="cs"/>
          <w:color w:val="000000"/>
          <w:sz w:val="28"/>
          <w:szCs w:val="28"/>
          <w:rtl/>
          <w:lang w:bidi="ar-LB"/>
        </w:rPr>
        <w:t>:</w:t>
      </w:r>
      <w:r>
        <w:rPr>
          <w:rFonts w:cs="Simplified Arabic" w:hint="cs"/>
          <w:sz w:val="28"/>
          <w:szCs w:val="28"/>
          <w:rtl/>
        </w:rPr>
        <w:t xml:space="preserve"> </w:t>
      </w:r>
      <w:r w:rsidR="00527B44">
        <w:rPr>
          <w:rFonts w:ascii="Simplified Arabic" w:hAnsi="Simplified Arabic" w:cs="Simplified Arabic" w:hint="cs"/>
          <w:sz w:val="28"/>
          <w:szCs w:val="28"/>
          <w:rtl/>
        </w:rPr>
        <w:t>يمكن للمكلف</w:t>
      </w:r>
      <w:r w:rsidR="00527B44" w:rsidRPr="0002664E">
        <w:rPr>
          <w:rFonts w:ascii="Simplified Arabic" w:hAnsi="Simplified Arabic" w:cs="Simplified Arabic" w:hint="cs"/>
          <w:sz w:val="28"/>
          <w:szCs w:val="28"/>
          <w:rtl/>
        </w:rPr>
        <w:t xml:space="preserve"> التسديد لدى </w:t>
      </w:r>
      <w:r w:rsidR="00527B44">
        <w:rPr>
          <w:rFonts w:ascii="Simplified Arabic" w:hAnsi="Simplified Arabic" w:cs="Simplified Arabic" w:hint="cs"/>
          <w:sz w:val="28"/>
          <w:szCs w:val="28"/>
          <w:rtl/>
        </w:rPr>
        <w:t xml:space="preserve">أحد </w:t>
      </w:r>
      <w:r w:rsidR="00527B44" w:rsidRPr="0002664E">
        <w:rPr>
          <w:rFonts w:ascii="Simplified Arabic" w:hAnsi="Simplified Arabic" w:cs="Simplified Arabic" w:hint="cs"/>
          <w:sz w:val="28"/>
          <w:szCs w:val="28"/>
          <w:rtl/>
        </w:rPr>
        <w:t xml:space="preserve">المصارف </w:t>
      </w:r>
      <w:r w:rsidR="00527B44">
        <w:rPr>
          <w:rFonts w:ascii="Simplified Arabic" w:hAnsi="Simplified Arabic" w:cs="Simplified Arabic" w:hint="cs"/>
          <w:sz w:val="28"/>
          <w:szCs w:val="28"/>
          <w:rtl/>
        </w:rPr>
        <w:t xml:space="preserve">أو فروعها </w:t>
      </w:r>
      <w:r w:rsidR="00527B44" w:rsidRPr="0002664E">
        <w:rPr>
          <w:rFonts w:ascii="Simplified Arabic" w:hAnsi="Simplified Arabic" w:cs="Simplified Arabic" w:hint="cs"/>
          <w:sz w:val="28"/>
          <w:szCs w:val="28"/>
          <w:rtl/>
        </w:rPr>
        <w:t>أو</w:t>
      </w:r>
      <w:r w:rsidR="00527B44">
        <w:rPr>
          <w:rFonts w:ascii="Simplified Arabic" w:hAnsi="Simplified Arabic" w:cs="Simplified Arabic" w:hint="cs"/>
          <w:sz w:val="28"/>
          <w:szCs w:val="28"/>
          <w:rtl/>
        </w:rPr>
        <w:t xml:space="preserve"> شركة بريد لبنان (</w:t>
      </w:r>
      <w:r w:rsidR="00527B44" w:rsidRPr="0002664E">
        <w:rPr>
          <w:rFonts w:ascii="Simplified Arabic" w:hAnsi="Simplified Arabic" w:cs="Simplified Arabic" w:hint="cs"/>
          <w:sz w:val="28"/>
          <w:szCs w:val="28"/>
          <w:rtl/>
        </w:rPr>
        <w:t>ليبان بوست</w:t>
      </w:r>
      <w:r w:rsidR="00527B44">
        <w:rPr>
          <w:rFonts w:ascii="Simplified Arabic" w:hAnsi="Simplified Arabic" w:cs="Simplified Arabic" w:hint="cs"/>
          <w:sz w:val="28"/>
          <w:szCs w:val="28"/>
          <w:rtl/>
        </w:rPr>
        <w:t xml:space="preserve">) </w:t>
      </w:r>
      <w:r w:rsidR="00527B44" w:rsidRPr="0002664E">
        <w:rPr>
          <w:rFonts w:ascii="Simplified Arabic" w:hAnsi="Simplified Arabic" w:cs="Simplified Arabic" w:hint="cs"/>
          <w:sz w:val="28"/>
          <w:szCs w:val="28"/>
          <w:rtl/>
        </w:rPr>
        <w:t>أو</w:t>
      </w:r>
      <w:r w:rsidR="00527B44">
        <w:rPr>
          <w:rFonts w:ascii="Simplified Arabic" w:hAnsi="Simplified Arabic" w:cs="Simplified Arabic" w:hint="cs"/>
          <w:sz w:val="28"/>
          <w:szCs w:val="28"/>
          <w:rtl/>
        </w:rPr>
        <w:t xml:space="preserve"> شركة </w:t>
      </w:r>
      <w:r w:rsidR="00527B44">
        <w:rPr>
          <w:rFonts w:ascii="Simplified Arabic" w:hAnsi="Simplified Arabic" w:cs="Simplified Arabic"/>
          <w:sz w:val="28"/>
          <w:szCs w:val="28"/>
        </w:rPr>
        <w:t>OMT</w:t>
      </w:r>
      <w:r w:rsidR="00527B44">
        <w:rPr>
          <w:rFonts w:ascii="Simplified Arabic" w:hAnsi="Simplified Arabic" w:cs="Simplified Arabic" w:hint="cs"/>
          <w:sz w:val="28"/>
          <w:szCs w:val="28"/>
          <w:rtl/>
          <w:lang w:bidi="ar-LB"/>
        </w:rPr>
        <w:t xml:space="preserve"> أو شركة </w:t>
      </w:r>
      <w:r w:rsidR="00527B44">
        <w:rPr>
          <w:rFonts w:ascii="Simplified Arabic" w:hAnsi="Simplified Arabic" w:cs="Simplified Arabic"/>
          <w:sz w:val="28"/>
          <w:szCs w:val="28"/>
          <w:lang w:bidi="ar-LB"/>
        </w:rPr>
        <w:t>B.O.B</w:t>
      </w:r>
      <w:r w:rsidR="00527B44">
        <w:rPr>
          <w:rFonts w:ascii="Simplified Arabic" w:hAnsi="Simplified Arabic" w:cs="Simplified Arabic" w:hint="cs"/>
          <w:sz w:val="28"/>
          <w:szCs w:val="28"/>
          <w:rtl/>
          <w:lang w:bidi="ar-LB"/>
        </w:rPr>
        <w:t xml:space="preserve"> أو شركة </w:t>
      </w:r>
      <w:r w:rsidR="00527B44">
        <w:rPr>
          <w:rFonts w:ascii="Simplified Arabic" w:hAnsi="Simplified Arabic" w:cs="Simplified Arabic"/>
          <w:sz w:val="28"/>
          <w:szCs w:val="28"/>
          <w:lang w:bidi="ar-LB"/>
        </w:rPr>
        <w:t>Whish money</w:t>
      </w:r>
      <w:r w:rsidR="00527B44">
        <w:rPr>
          <w:rFonts w:ascii="Simplified Arabic" w:hAnsi="Simplified Arabic" w:cs="Simplified Arabic" w:hint="cs"/>
          <w:sz w:val="28"/>
          <w:szCs w:val="28"/>
          <w:rtl/>
          <w:lang w:bidi="ar-LB"/>
        </w:rPr>
        <w:t xml:space="preserve"> أو </w:t>
      </w:r>
      <w:r w:rsidR="00527B44" w:rsidRPr="00E17090">
        <w:rPr>
          <w:rFonts w:cs="Simplified Arabic" w:hint="cs"/>
          <w:b/>
          <w:bCs/>
          <w:sz w:val="28"/>
          <w:szCs w:val="28"/>
          <w:rtl/>
        </w:rPr>
        <w:t xml:space="preserve">شركة ترانسفير انترناشيونال ش.م.ل. </w:t>
      </w:r>
      <w:r w:rsidR="00527B44">
        <w:rPr>
          <w:rFonts w:cs="Simplified Arabic" w:hint="cs"/>
          <w:b/>
          <w:bCs/>
          <w:sz w:val="28"/>
          <w:szCs w:val="28"/>
          <w:rtl/>
        </w:rPr>
        <w:t>(</w:t>
      </w:r>
      <w:r w:rsidR="00527B44" w:rsidRPr="003213AE">
        <w:rPr>
          <w:rFonts w:cs="Simplified Arabic"/>
          <w:b/>
          <w:bCs/>
          <w:sz w:val="28"/>
          <w:szCs w:val="28"/>
        </w:rPr>
        <w:t>Cash Plu</w:t>
      </w:r>
      <w:r w:rsidR="00527B44" w:rsidRPr="00E17090">
        <w:rPr>
          <w:rFonts w:cs="Simplified Arabic"/>
          <w:b/>
          <w:bCs/>
          <w:sz w:val="28"/>
          <w:szCs w:val="28"/>
        </w:rPr>
        <w:t>s</w:t>
      </w:r>
      <w:r w:rsidR="00527B44">
        <w:rPr>
          <w:rFonts w:ascii="Simplified Arabic" w:hAnsi="Simplified Arabic" w:cs="Simplified Arabic" w:hint="cs"/>
          <w:sz w:val="28"/>
          <w:szCs w:val="28"/>
          <w:rtl/>
        </w:rPr>
        <w:t>) أو أي شركة أخرى تعتمدها وزارة المالية لدفع الضرائب والرسوم.</w:t>
      </w:r>
    </w:p>
    <w:p w:rsidR="006E4137" w:rsidRPr="006572A0" w:rsidRDefault="006572A0" w:rsidP="00527B44">
      <w:pPr>
        <w:ind w:left="1351" w:hanging="1351"/>
        <w:jc w:val="both"/>
        <w:rPr>
          <w:rFonts w:cs="Simplified Arabic"/>
          <w:sz w:val="28"/>
          <w:szCs w:val="28"/>
          <w:rtl/>
        </w:rPr>
      </w:pPr>
      <w:r>
        <w:rPr>
          <w:rFonts w:ascii="Simplified Arabic" w:hAnsi="Simplified Arabic" w:cs="Simplified Arabic" w:hint="cs"/>
          <w:b/>
          <w:bCs/>
          <w:color w:val="000000"/>
          <w:sz w:val="28"/>
          <w:szCs w:val="28"/>
          <w:u w:val="single"/>
          <w:rtl/>
          <w:lang w:bidi="ar-LB"/>
        </w:rPr>
        <w:t xml:space="preserve">المادة </w:t>
      </w:r>
      <w:r w:rsidR="00D97F30" w:rsidRPr="006572A0">
        <w:rPr>
          <w:rFonts w:ascii="Simplified Arabic" w:hAnsi="Simplified Arabic" w:cs="Simplified Arabic" w:hint="cs"/>
          <w:b/>
          <w:bCs/>
          <w:sz w:val="28"/>
          <w:szCs w:val="28"/>
          <w:u w:val="single"/>
          <w:rtl/>
        </w:rPr>
        <w:t xml:space="preserve">الثالثة </w:t>
      </w:r>
      <w:r>
        <w:rPr>
          <w:rFonts w:ascii="Simplified Arabic" w:hAnsi="Simplified Arabic" w:cs="Simplified Arabic" w:hint="cs"/>
          <w:b/>
          <w:bCs/>
          <w:color w:val="000000"/>
          <w:sz w:val="28"/>
          <w:szCs w:val="28"/>
          <w:u w:val="single"/>
          <w:rtl/>
          <w:lang w:bidi="ar-LB"/>
        </w:rPr>
        <w:t>عشرة</w:t>
      </w:r>
      <w:r w:rsidRPr="001F2A4E">
        <w:rPr>
          <w:rFonts w:ascii="Simplified Arabic" w:hAnsi="Simplified Arabic" w:cs="Simplified Arabic" w:hint="cs"/>
          <w:color w:val="000000"/>
          <w:sz w:val="28"/>
          <w:szCs w:val="28"/>
          <w:rtl/>
          <w:lang w:bidi="ar-LB"/>
        </w:rPr>
        <w:t>:</w:t>
      </w:r>
      <w:r w:rsidR="00067A53" w:rsidRPr="00067A53">
        <w:rPr>
          <w:rFonts w:ascii="Simplified Arabic" w:hAnsi="Simplified Arabic" w:cs="Simplified Arabic" w:hint="cs"/>
          <w:sz w:val="28"/>
          <w:szCs w:val="28"/>
          <w:rtl/>
        </w:rPr>
        <w:t xml:space="preserve"> </w:t>
      </w:r>
      <w:r w:rsidR="00527B44">
        <w:rPr>
          <w:rFonts w:cs="Simplified Arabic" w:hint="cs"/>
          <w:sz w:val="28"/>
          <w:szCs w:val="28"/>
          <w:rtl/>
        </w:rPr>
        <w:t>يُلغى القرار رقم 647/1 تاريخ 4/6/2024.</w:t>
      </w:r>
    </w:p>
    <w:p w:rsidR="008708FA" w:rsidRDefault="006572A0" w:rsidP="00527B44">
      <w:pPr>
        <w:ind w:left="1351" w:hanging="1351"/>
        <w:jc w:val="both"/>
        <w:rPr>
          <w:rFonts w:ascii="Simplified Arabic" w:hAnsi="Simplified Arabic" w:cs="Simplified Arabic"/>
          <w:sz w:val="28"/>
          <w:szCs w:val="28"/>
          <w:rtl/>
          <w:lang w:bidi="ar-LB"/>
        </w:rPr>
      </w:pPr>
      <w:r w:rsidRPr="006572A0">
        <w:rPr>
          <w:rFonts w:ascii="Simplified Arabic" w:hAnsi="Simplified Arabic" w:cs="Simplified Arabic" w:hint="cs"/>
          <w:b/>
          <w:bCs/>
          <w:color w:val="000000"/>
          <w:sz w:val="28"/>
          <w:szCs w:val="28"/>
          <w:u w:val="single"/>
          <w:rtl/>
          <w:lang w:bidi="ar-LB"/>
        </w:rPr>
        <w:t>المادة</w:t>
      </w:r>
      <w:r w:rsidRPr="006572A0">
        <w:rPr>
          <w:rFonts w:ascii="Simplified Arabic" w:hAnsi="Simplified Arabic" w:cs="Simplified Arabic" w:hint="cs"/>
          <w:b/>
          <w:bCs/>
          <w:sz w:val="28"/>
          <w:szCs w:val="28"/>
          <w:u w:val="single"/>
          <w:rtl/>
        </w:rPr>
        <w:t xml:space="preserve"> </w:t>
      </w:r>
      <w:r w:rsidR="00D97F30" w:rsidRPr="00DB7498">
        <w:rPr>
          <w:rFonts w:ascii="Simplified Arabic" w:hAnsi="Simplified Arabic" w:cs="Simplified Arabic" w:hint="cs"/>
          <w:b/>
          <w:bCs/>
          <w:color w:val="000000"/>
          <w:sz w:val="28"/>
          <w:szCs w:val="28"/>
          <w:u w:val="single"/>
          <w:rtl/>
          <w:lang w:bidi="ar-LB"/>
        </w:rPr>
        <w:t>الرابعة</w:t>
      </w:r>
      <w:r w:rsidR="00D97F30" w:rsidRPr="006572A0">
        <w:rPr>
          <w:rFonts w:ascii="Simplified Arabic" w:hAnsi="Simplified Arabic" w:cs="Simplified Arabic" w:hint="cs"/>
          <w:b/>
          <w:bCs/>
          <w:sz w:val="28"/>
          <w:szCs w:val="28"/>
          <w:u w:val="single"/>
          <w:rtl/>
        </w:rPr>
        <w:t xml:space="preserve"> </w:t>
      </w:r>
      <w:r w:rsidRPr="006572A0">
        <w:rPr>
          <w:rFonts w:ascii="Simplified Arabic" w:hAnsi="Simplified Arabic" w:cs="Simplified Arabic" w:hint="cs"/>
          <w:b/>
          <w:bCs/>
          <w:sz w:val="28"/>
          <w:szCs w:val="28"/>
          <w:u w:val="single"/>
          <w:rtl/>
        </w:rPr>
        <w:t>عشرة</w:t>
      </w:r>
      <w:r>
        <w:rPr>
          <w:rFonts w:ascii="Simplified Arabic" w:hAnsi="Simplified Arabic" w:cs="Simplified Arabic" w:hint="cs"/>
          <w:sz w:val="28"/>
          <w:szCs w:val="28"/>
          <w:rtl/>
        </w:rPr>
        <w:t xml:space="preserve">: </w:t>
      </w:r>
      <w:r w:rsidR="00527B44" w:rsidRPr="00000885">
        <w:rPr>
          <w:rFonts w:ascii="Simplified Arabic" w:hAnsi="Simplified Arabic" w:cs="Simplified Arabic"/>
          <w:color w:val="000000"/>
          <w:sz w:val="28"/>
          <w:szCs w:val="28"/>
          <w:rtl/>
          <w:lang w:bidi="ar-LB"/>
        </w:rPr>
        <w:t>يُنشر هذا القرار في الجريدة الرسمية وعلى الموقع الإلكتروني لوزارة المالية ويعمل به فور نشره</w:t>
      </w:r>
      <w:r w:rsidR="00534DC6">
        <w:rPr>
          <w:rFonts w:ascii="Simplified Arabic" w:hAnsi="Simplified Arabic" w:cs="Simplified Arabic" w:hint="cs"/>
          <w:color w:val="000000"/>
          <w:sz w:val="28"/>
          <w:szCs w:val="28"/>
          <w:rtl/>
          <w:lang w:bidi="ar-LB"/>
        </w:rPr>
        <w:t xml:space="preserve"> في الجريدة الرسمية</w:t>
      </w:r>
      <w:r w:rsidR="00527B44" w:rsidRPr="00000885">
        <w:rPr>
          <w:rFonts w:ascii="Simplified Arabic" w:hAnsi="Simplified Arabic" w:cs="Simplified Arabic"/>
          <w:color w:val="000000"/>
          <w:sz w:val="28"/>
          <w:szCs w:val="28"/>
          <w:rtl/>
          <w:lang w:bidi="ar-LB"/>
        </w:rPr>
        <w:t>.</w:t>
      </w:r>
    </w:p>
    <w:p w:rsidR="00167067" w:rsidRPr="00527B44" w:rsidRDefault="00167067" w:rsidP="00527B44">
      <w:pPr>
        <w:ind w:left="1351" w:hanging="1351"/>
        <w:jc w:val="both"/>
        <w:rPr>
          <w:rFonts w:ascii="Simplified Arabic" w:hAnsi="Simplified Arabic" w:cs="Simplified Arabic"/>
          <w:sz w:val="28"/>
          <w:szCs w:val="28"/>
          <w:rtl/>
          <w:lang w:bidi="ar-LB"/>
        </w:rPr>
      </w:pPr>
    </w:p>
    <w:p w:rsidR="0018465B" w:rsidRPr="00000885" w:rsidRDefault="0018465B" w:rsidP="0018465B">
      <w:pPr>
        <w:jc w:val="both"/>
        <w:rPr>
          <w:rFonts w:ascii="Simplified Arabic" w:hAnsi="Simplified Arabic" w:cs="Simplified Arabic"/>
          <w:b/>
          <w:bCs/>
          <w:color w:val="000000"/>
          <w:sz w:val="28"/>
          <w:szCs w:val="28"/>
          <w:rtl/>
          <w:lang w:bidi="ar-LB"/>
        </w:rPr>
      </w:pP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color w:val="000000"/>
          <w:sz w:val="28"/>
          <w:szCs w:val="28"/>
          <w:rtl/>
          <w:lang w:bidi="ar-LB"/>
        </w:rPr>
        <w:tab/>
      </w:r>
      <w:r w:rsidRPr="00000885">
        <w:rPr>
          <w:rFonts w:ascii="Simplified Arabic" w:hAnsi="Simplified Arabic" w:cs="Simplified Arabic"/>
          <w:b/>
          <w:bCs/>
          <w:color w:val="000000"/>
          <w:sz w:val="28"/>
          <w:szCs w:val="28"/>
          <w:rtl/>
          <w:lang w:bidi="ar-LB"/>
        </w:rPr>
        <w:t xml:space="preserve">وزيــــــــــــر الماليـــــــــة </w:t>
      </w:r>
    </w:p>
    <w:p w:rsidR="0018465B" w:rsidRPr="00000885" w:rsidRDefault="0018465B" w:rsidP="0018465B">
      <w:pPr>
        <w:jc w:val="both"/>
        <w:rPr>
          <w:rFonts w:ascii="Simplified Arabic" w:hAnsi="Simplified Arabic" w:cs="Simplified Arabic"/>
          <w:b/>
          <w:bCs/>
          <w:color w:val="000000"/>
          <w:sz w:val="28"/>
          <w:szCs w:val="28"/>
          <w:rtl/>
          <w:lang w:bidi="ar-LB"/>
        </w:rPr>
      </w:pPr>
    </w:p>
    <w:p w:rsidR="008B1406" w:rsidRDefault="0018465B" w:rsidP="00E836B3">
      <w:pPr>
        <w:jc w:val="both"/>
        <w:rPr>
          <w:rFonts w:ascii="Simplified Arabic" w:hAnsi="Simplified Arabic" w:cs="Simplified Arabic"/>
          <w:b/>
          <w:bCs/>
          <w:color w:val="000000"/>
          <w:sz w:val="28"/>
          <w:szCs w:val="28"/>
          <w:lang w:bidi="ar-LB"/>
        </w:rPr>
      </w:pP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Pr="00000885">
        <w:rPr>
          <w:rFonts w:ascii="Simplified Arabic" w:hAnsi="Simplified Arabic" w:cs="Simplified Arabic"/>
          <w:b/>
          <w:bCs/>
          <w:color w:val="000000"/>
          <w:sz w:val="28"/>
          <w:szCs w:val="28"/>
          <w:rtl/>
          <w:lang w:bidi="ar-LB"/>
        </w:rPr>
        <w:tab/>
      </w:r>
      <w:r w:rsidR="00E836B3">
        <w:rPr>
          <w:rFonts w:ascii="Simplified Arabic" w:hAnsi="Simplified Arabic" w:cs="Simplified Arabic" w:hint="cs"/>
          <w:b/>
          <w:bCs/>
          <w:color w:val="000000"/>
          <w:sz w:val="28"/>
          <w:szCs w:val="28"/>
          <w:rtl/>
          <w:lang w:bidi="ar-LB"/>
        </w:rPr>
        <w:t xml:space="preserve">    ياسين جابر </w:t>
      </w:r>
    </w:p>
    <w:p w:rsidR="00055F97" w:rsidRDefault="00055F97" w:rsidP="00E836B3">
      <w:pPr>
        <w:jc w:val="both"/>
        <w:rPr>
          <w:rFonts w:ascii="Simplified Arabic" w:hAnsi="Simplified Arabic" w:cs="Simplified Arabic"/>
          <w:b/>
          <w:bCs/>
          <w:color w:val="000000"/>
          <w:sz w:val="28"/>
          <w:szCs w:val="28"/>
          <w:lang w:bidi="ar-LB"/>
        </w:rPr>
      </w:pPr>
    </w:p>
    <w:p w:rsidR="00055F97" w:rsidRDefault="00055F97" w:rsidP="00E836B3">
      <w:pPr>
        <w:jc w:val="both"/>
        <w:rPr>
          <w:rFonts w:ascii="Simplified Arabic" w:hAnsi="Simplified Arabic" w:cs="Simplified Arabic"/>
          <w:b/>
          <w:bCs/>
          <w:color w:val="000000"/>
          <w:sz w:val="28"/>
          <w:szCs w:val="28"/>
          <w:lang w:bidi="ar-LB"/>
        </w:rPr>
      </w:pPr>
    </w:p>
    <w:sectPr w:rsidR="00055F97" w:rsidSect="00167067">
      <w:headerReference w:type="even" r:id="rId8"/>
      <w:headerReference w:type="default" r:id="rId9"/>
      <w:footerReference w:type="even" r:id="rId10"/>
      <w:footerReference w:type="default" r:id="rId11"/>
      <w:headerReference w:type="first" r:id="rId12"/>
      <w:footerReference w:type="first" r:id="rId13"/>
      <w:pgSz w:w="11906" w:h="16838" w:code="9"/>
      <w:pgMar w:top="1440" w:right="1558" w:bottom="1440" w:left="1554"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9CB" w:rsidRDefault="00B739CB" w:rsidP="00C10F1C">
      <w:r>
        <w:separator/>
      </w:r>
    </w:p>
  </w:endnote>
  <w:endnote w:type="continuationSeparator" w:id="0">
    <w:p w:rsidR="00B739CB" w:rsidRDefault="00B739CB" w:rsidP="00C10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89" w:rsidRDefault="00E83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860708"/>
      <w:docPartObj>
        <w:docPartGallery w:val="Page Numbers (Bottom of Page)"/>
        <w:docPartUnique/>
      </w:docPartObj>
    </w:sdtPr>
    <w:sdtContent>
      <w:p w:rsidR="00D97F30" w:rsidRDefault="0025745B">
        <w:pPr>
          <w:pStyle w:val="Footer"/>
          <w:jc w:val="center"/>
        </w:pPr>
        <w:r>
          <w:fldChar w:fldCharType="begin"/>
        </w:r>
        <w:r w:rsidR="006C3F60">
          <w:instrText xml:space="preserve"> PAGE   \* MERGEFORMAT </w:instrText>
        </w:r>
        <w:r>
          <w:fldChar w:fldCharType="separate"/>
        </w:r>
        <w:r w:rsidR="00F1027C">
          <w:rPr>
            <w:noProof/>
            <w:rtl/>
          </w:rPr>
          <w:t>3</w:t>
        </w:r>
        <w:r>
          <w:rPr>
            <w:noProof/>
          </w:rPr>
          <w:fldChar w:fldCharType="end"/>
        </w:r>
      </w:p>
    </w:sdtContent>
  </w:sdt>
  <w:p w:rsidR="00D97F30" w:rsidRDefault="00D97F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89" w:rsidRDefault="00E83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9CB" w:rsidRDefault="00B739CB" w:rsidP="00C10F1C">
      <w:r>
        <w:separator/>
      </w:r>
    </w:p>
  </w:footnote>
  <w:footnote w:type="continuationSeparator" w:id="0">
    <w:p w:rsidR="00B739CB" w:rsidRDefault="00B739CB" w:rsidP="00C10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89" w:rsidRDefault="00E83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89" w:rsidRDefault="00E83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89" w:rsidRDefault="00E83A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3B1A"/>
    <w:multiLevelType w:val="hybridMultilevel"/>
    <w:tmpl w:val="62E2F77A"/>
    <w:lvl w:ilvl="0" w:tplc="DDDCFE3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86996"/>
    <w:multiLevelType w:val="hybridMultilevel"/>
    <w:tmpl w:val="F654998E"/>
    <w:lvl w:ilvl="0" w:tplc="A23AFCBA">
      <w:start w:val="1"/>
      <w:numFmt w:val="arabicAlpha"/>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2">
    <w:nsid w:val="09694225"/>
    <w:multiLevelType w:val="hybridMultilevel"/>
    <w:tmpl w:val="233AD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71A78F3"/>
    <w:multiLevelType w:val="hybridMultilevel"/>
    <w:tmpl w:val="2A265E8A"/>
    <w:lvl w:ilvl="0" w:tplc="786ADF24">
      <w:numFmt w:val="bullet"/>
      <w:lvlText w:val="-"/>
      <w:lvlJc w:val="left"/>
      <w:pPr>
        <w:ind w:left="1621" w:hanging="360"/>
      </w:pPr>
      <w:rPr>
        <w:rFonts w:ascii="Simplified Arabic" w:eastAsia="Times New Roman" w:hAnsi="Simplified Arabic" w:cs="Simplified Arabic"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4">
    <w:nsid w:val="19230889"/>
    <w:multiLevelType w:val="hybridMultilevel"/>
    <w:tmpl w:val="69FC536C"/>
    <w:lvl w:ilvl="0" w:tplc="6DE2E582">
      <w:numFmt w:val="bullet"/>
      <w:lvlText w:val="-"/>
      <w:lvlJc w:val="left"/>
      <w:pPr>
        <w:ind w:left="1710" w:hanging="360"/>
      </w:pPr>
      <w:rPr>
        <w:rFonts w:ascii="Simplified Arabic" w:eastAsia="Times New Roman" w:hAnsi="Simplified Arabic" w:cs="Simplified Arabic"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194342A4"/>
    <w:multiLevelType w:val="hybridMultilevel"/>
    <w:tmpl w:val="1CC86604"/>
    <w:lvl w:ilvl="0" w:tplc="54F0E336">
      <w:start w:val="5"/>
      <w:numFmt w:val="bullet"/>
      <w:lvlText w:val=""/>
      <w:lvlJc w:val="left"/>
      <w:pPr>
        <w:ind w:left="2071" w:hanging="360"/>
      </w:pPr>
      <w:rPr>
        <w:rFonts w:ascii="Symbol" w:eastAsia="Times New Roman" w:hAnsi="Symbol" w:cs="Simplified Arabic" w:hint="default"/>
      </w:rPr>
    </w:lvl>
    <w:lvl w:ilvl="1" w:tplc="04090003" w:tentative="1">
      <w:start w:val="1"/>
      <w:numFmt w:val="bullet"/>
      <w:lvlText w:val="o"/>
      <w:lvlJc w:val="left"/>
      <w:pPr>
        <w:ind w:left="2791" w:hanging="360"/>
      </w:pPr>
      <w:rPr>
        <w:rFonts w:ascii="Courier New" w:hAnsi="Courier New" w:cs="Courier New" w:hint="default"/>
      </w:rPr>
    </w:lvl>
    <w:lvl w:ilvl="2" w:tplc="04090005" w:tentative="1">
      <w:start w:val="1"/>
      <w:numFmt w:val="bullet"/>
      <w:lvlText w:val=""/>
      <w:lvlJc w:val="left"/>
      <w:pPr>
        <w:ind w:left="3511" w:hanging="360"/>
      </w:pPr>
      <w:rPr>
        <w:rFonts w:ascii="Wingdings" w:hAnsi="Wingdings" w:hint="default"/>
      </w:rPr>
    </w:lvl>
    <w:lvl w:ilvl="3" w:tplc="04090001" w:tentative="1">
      <w:start w:val="1"/>
      <w:numFmt w:val="bullet"/>
      <w:lvlText w:val=""/>
      <w:lvlJc w:val="left"/>
      <w:pPr>
        <w:ind w:left="4231" w:hanging="360"/>
      </w:pPr>
      <w:rPr>
        <w:rFonts w:ascii="Symbol" w:hAnsi="Symbol" w:hint="default"/>
      </w:rPr>
    </w:lvl>
    <w:lvl w:ilvl="4" w:tplc="04090003" w:tentative="1">
      <w:start w:val="1"/>
      <w:numFmt w:val="bullet"/>
      <w:lvlText w:val="o"/>
      <w:lvlJc w:val="left"/>
      <w:pPr>
        <w:ind w:left="4951" w:hanging="360"/>
      </w:pPr>
      <w:rPr>
        <w:rFonts w:ascii="Courier New" w:hAnsi="Courier New" w:cs="Courier New" w:hint="default"/>
      </w:rPr>
    </w:lvl>
    <w:lvl w:ilvl="5" w:tplc="04090005" w:tentative="1">
      <w:start w:val="1"/>
      <w:numFmt w:val="bullet"/>
      <w:lvlText w:val=""/>
      <w:lvlJc w:val="left"/>
      <w:pPr>
        <w:ind w:left="5671" w:hanging="360"/>
      </w:pPr>
      <w:rPr>
        <w:rFonts w:ascii="Wingdings" w:hAnsi="Wingdings" w:hint="default"/>
      </w:rPr>
    </w:lvl>
    <w:lvl w:ilvl="6" w:tplc="04090001" w:tentative="1">
      <w:start w:val="1"/>
      <w:numFmt w:val="bullet"/>
      <w:lvlText w:val=""/>
      <w:lvlJc w:val="left"/>
      <w:pPr>
        <w:ind w:left="6391" w:hanging="360"/>
      </w:pPr>
      <w:rPr>
        <w:rFonts w:ascii="Symbol" w:hAnsi="Symbol" w:hint="default"/>
      </w:rPr>
    </w:lvl>
    <w:lvl w:ilvl="7" w:tplc="04090003" w:tentative="1">
      <w:start w:val="1"/>
      <w:numFmt w:val="bullet"/>
      <w:lvlText w:val="o"/>
      <w:lvlJc w:val="left"/>
      <w:pPr>
        <w:ind w:left="7111" w:hanging="360"/>
      </w:pPr>
      <w:rPr>
        <w:rFonts w:ascii="Courier New" w:hAnsi="Courier New" w:cs="Courier New" w:hint="default"/>
      </w:rPr>
    </w:lvl>
    <w:lvl w:ilvl="8" w:tplc="04090005" w:tentative="1">
      <w:start w:val="1"/>
      <w:numFmt w:val="bullet"/>
      <w:lvlText w:val=""/>
      <w:lvlJc w:val="left"/>
      <w:pPr>
        <w:ind w:left="7831" w:hanging="360"/>
      </w:pPr>
      <w:rPr>
        <w:rFonts w:ascii="Wingdings" w:hAnsi="Wingdings" w:hint="default"/>
      </w:rPr>
    </w:lvl>
  </w:abstractNum>
  <w:abstractNum w:abstractNumId="6">
    <w:nsid w:val="1D5B6570"/>
    <w:multiLevelType w:val="hybridMultilevel"/>
    <w:tmpl w:val="7560707A"/>
    <w:lvl w:ilvl="0" w:tplc="70AE21C2">
      <w:start w:val="83"/>
      <w:numFmt w:val="bullet"/>
      <w:lvlText w:val="-"/>
      <w:lvlJc w:val="left"/>
      <w:pPr>
        <w:ind w:left="1646" w:hanging="360"/>
      </w:pPr>
      <w:rPr>
        <w:rFonts w:ascii="Simplified Arabic" w:eastAsia="Times New Roman" w:hAnsi="Simplified Arabic" w:cs="Simplified Arabic" w:hint="default"/>
        <w:lang w:bidi="ar-LB"/>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7">
    <w:nsid w:val="2DC46C7B"/>
    <w:multiLevelType w:val="hybridMultilevel"/>
    <w:tmpl w:val="46C45DE0"/>
    <w:lvl w:ilvl="0" w:tplc="81145E84">
      <w:start w:val="83"/>
      <w:numFmt w:val="bullet"/>
      <w:lvlText w:val="-"/>
      <w:lvlJc w:val="left"/>
      <w:pPr>
        <w:ind w:left="1710" w:hanging="360"/>
      </w:pPr>
      <w:rPr>
        <w:rFonts w:ascii="Simplified Arabic" w:eastAsia="Times New Roman" w:hAnsi="Simplified Arabic" w:cs="Simplified Arabic"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38DF73FB"/>
    <w:multiLevelType w:val="hybridMultilevel"/>
    <w:tmpl w:val="6B700080"/>
    <w:lvl w:ilvl="0" w:tplc="EC0AC238">
      <w:start w:val="1"/>
      <w:numFmt w:val="bullet"/>
      <w:lvlText w:val="-"/>
      <w:lvlJc w:val="left"/>
      <w:pPr>
        <w:ind w:left="2071" w:hanging="360"/>
      </w:pPr>
      <w:rPr>
        <w:rFonts w:ascii="Simplified Arabic" w:eastAsia="Times New Roman" w:hAnsi="Simplified Arabic" w:cs="Simplified Arabic" w:hint="default"/>
      </w:rPr>
    </w:lvl>
    <w:lvl w:ilvl="1" w:tplc="04090003" w:tentative="1">
      <w:start w:val="1"/>
      <w:numFmt w:val="bullet"/>
      <w:lvlText w:val="o"/>
      <w:lvlJc w:val="left"/>
      <w:pPr>
        <w:ind w:left="2791" w:hanging="360"/>
      </w:pPr>
      <w:rPr>
        <w:rFonts w:ascii="Courier New" w:hAnsi="Courier New" w:cs="Courier New" w:hint="default"/>
      </w:rPr>
    </w:lvl>
    <w:lvl w:ilvl="2" w:tplc="04090005" w:tentative="1">
      <w:start w:val="1"/>
      <w:numFmt w:val="bullet"/>
      <w:lvlText w:val=""/>
      <w:lvlJc w:val="left"/>
      <w:pPr>
        <w:ind w:left="3511" w:hanging="360"/>
      </w:pPr>
      <w:rPr>
        <w:rFonts w:ascii="Wingdings" w:hAnsi="Wingdings" w:hint="default"/>
      </w:rPr>
    </w:lvl>
    <w:lvl w:ilvl="3" w:tplc="04090001" w:tentative="1">
      <w:start w:val="1"/>
      <w:numFmt w:val="bullet"/>
      <w:lvlText w:val=""/>
      <w:lvlJc w:val="left"/>
      <w:pPr>
        <w:ind w:left="4231" w:hanging="360"/>
      </w:pPr>
      <w:rPr>
        <w:rFonts w:ascii="Symbol" w:hAnsi="Symbol" w:hint="default"/>
      </w:rPr>
    </w:lvl>
    <w:lvl w:ilvl="4" w:tplc="04090003" w:tentative="1">
      <w:start w:val="1"/>
      <w:numFmt w:val="bullet"/>
      <w:lvlText w:val="o"/>
      <w:lvlJc w:val="left"/>
      <w:pPr>
        <w:ind w:left="4951" w:hanging="360"/>
      </w:pPr>
      <w:rPr>
        <w:rFonts w:ascii="Courier New" w:hAnsi="Courier New" w:cs="Courier New" w:hint="default"/>
      </w:rPr>
    </w:lvl>
    <w:lvl w:ilvl="5" w:tplc="04090005" w:tentative="1">
      <w:start w:val="1"/>
      <w:numFmt w:val="bullet"/>
      <w:lvlText w:val=""/>
      <w:lvlJc w:val="left"/>
      <w:pPr>
        <w:ind w:left="5671" w:hanging="360"/>
      </w:pPr>
      <w:rPr>
        <w:rFonts w:ascii="Wingdings" w:hAnsi="Wingdings" w:hint="default"/>
      </w:rPr>
    </w:lvl>
    <w:lvl w:ilvl="6" w:tplc="04090001" w:tentative="1">
      <w:start w:val="1"/>
      <w:numFmt w:val="bullet"/>
      <w:lvlText w:val=""/>
      <w:lvlJc w:val="left"/>
      <w:pPr>
        <w:ind w:left="6391" w:hanging="360"/>
      </w:pPr>
      <w:rPr>
        <w:rFonts w:ascii="Symbol" w:hAnsi="Symbol" w:hint="default"/>
      </w:rPr>
    </w:lvl>
    <w:lvl w:ilvl="7" w:tplc="04090003" w:tentative="1">
      <w:start w:val="1"/>
      <w:numFmt w:val="bullet"/>
      <w:lvlText w:val="o"/>
      <w:lvlJc w:val="left"/>
      <w:pPr>
        <w:ind w:left="7111" w:hanging="360"/>
      </w:pPr>
      <w:rPr>
        <w:rFonts w:ascii="Courier New" w:hAnsi="Courier New" w:cs="Courier New" w:hint="default"/>
      </w:rPr>
    </w:lvl>
    <w:lvl w:ilvl="8" w:tplc="04090005" w:tentative="1">
      <w:start w:val="1"/>
      <w:numFmt w:val="bullet"/>
      <w:lvlText w:val=""/>
      <w:lvlJc w:val="left"/>
      <w:pPr>
        <w:ind w:left="7831" w:hanging="360"/>
      </w:pPr>
      <w:rPr>
        <w:rFonts w:ascii="Wingdings" w:hAnsi="Wingdings" w:hint="default"/>
      </w:rPr>
    </w:lvl>
  </w:abstractNum>
  <w:abstractNum w:abstractNumId="9">
    <w:nsid w:val="3A9234AD"/>
    <w:multiLevelType w:val="hybridMultilevel"/>
    <w:tmpl w:val="86AA9F00"/>
    <w:lvl w:ilvl="0" w:tplc="6CD0F94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CE3F24"/>
    <w:multiLevelType w:val="hybridMultilevel"/>
    <w:tmpl w:val="48CE8806"/>
    <w:lvl w:ilvl="0" w:tplc="5454B084">
      <w:start w:val="5"/>
      <w:numFmt w:val="bullet"/>
      <w:lvlText w:val="-"/>
      <w:lvlJc w:val="left"/>
      <w:pPr>
        <w:ind w:left="1710" w:hanging="360"/>
      </w:pPr>
      <w:rPr>
        <w:rFonts w:ascii="Simplified Arabic" w:eastAsia="Times New Roman" w:hAnsi="Simplified Arabic" w:cs="Simplified Arabic"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58A15E25"/>
    <w:multiLevelType w:val="hybridMultilevel"/>
    <w:tmpl w:val="2FB6E8C8"/>
    <w:lvl w:ilvl="0" w:tplc="1D0EE81C">
      <w:numFmt w:val="bullet"/>
      <w:lvlText w:val="-"/>
      <w:lvlJc w:val="left"/>
      <w:pPr>
        <w:ind w:left="1681" w:hanging="360"/>
      </w:pPr>
      <w:rPr>
        <w:rFonts w:ascii="Simplified Arabic" w:eastAsia="Times New Roman" w:hAnsi="Simplified Arabic" w:cs="Simplified Arabic"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12">
    <w:nsid w:val="59A67F8D"/>
    <w:multiLevelType w:val="hybridMultilevel"/>
    <w:tmpl w:val="FDFA2470"/>
    <w:lvl w:ilvl="0" w:tplc="A7423EF0">
      <w:start w:val="1"/>
      <w:numFmt w:val="arabicAlpha"/>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59AD037F"/>
    <w:multiLevelType w:val="hybridMultilevel"/>
    <w:tmpl w:val="08E0C24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5CC259A1"/>
    <w:multiLevelType w:val="hybridMultilevel"/>
    <w:tmpl w:val="03567510"/>
    <w:lvl w:ilvl="0" w:tplc="255E11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B6C7A"/>
    <w:multiLevelType w:val="hybridMultilevel"/>
    <w:tmpl w:val="89DC296A"/>
    <w:lvl w:ilvl="0" w:tplc="8E40952E">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6">
    <w:nsid w:val="600C7A1A"/>
    <w:multiLevelType w:val="hybridMultilevel"/>
    <w:tmpl w:val="7A9C1ED0"/>
    <w:lvl w:ilvl="0" w:tplc="0A141A7C">
      <w:start w:val="5"/>
      <w:numFmt w:val="bullet"/>
      <w:lvlText w:val=""/>
      <w:lvlJc w:val="left"/>
      <w:pPr>
        <w:ind w:left="2341" w:hanging="360"/>
      </w:pPr>
      <w:rPr>
        <w:rFonts w:ascii="Symbol" w:eastAsia="Times New Roman" w:hAnsi="Symbol" w:cs="Simplified Arabic" w:hint="default"/>
      </w:rPr>
    </w:lvl>
    <w:lvl w:ilvl="1" w:tplc="04090003" w:tentative="1">
      <w:start w:val="1"/>
      <w:numFmt w:val="bullet"/>
      <w:lvlText w:val="o"/>
      <w:lvlJc w:val="left"/>
      <w:pPr>
        <w:ind w:left="3061" w:hanging="360"/>
      </w:pPr>
      <w:rPr>
        <w:rFonts w:ascii="Courier New" w:hAnsi="Courier New" w:cs="Courier New" w:hint="default"/>
      </w:rPr>
    </w:lvl>
    <w:lvl w:ilvl="2" w:tplc="04090005" w:tentative="1">
      <w:start w:val="1"/>
      <w:numFmt w:val="bullet"/>
      <w:lvlText w:val=""/>
      <w:lvlJc w:val="left"/>
      <w:pPr>
        <w:ind w:left="3781" w:hanging="360"/>
      </w:pPr>
      <w:rPr>
        <w:rFonts w:ascii="Wingdings" w:hAnsi="Wingdings" w:hint="default"/>
      </w:rPr>
    </w:lvl>
    <w:lvl w:ilvl="3" w:tplc="04090001" w:tentative="1">
      <w:start w:val="1"/>
      <w:numFmt w:val="bullet"/>
      <w:lvlText w:val=""/>
      <w:lvlJc w:val="left"/>
      <w:pPr>
        <w:ind w:left="4501" w:hanging="360"/>
      </w:pPr>
      <w:rPr>
        <w:rFonts w:ascii="Symbol" w:hAnsi="Symbol" w:hint="default"/>
      </w:rPr>
    </w:lvl>
    <w:lvl w:ilvl="4" w:tplc="04090003" w:tentative="1">
      <w:start w:val="1"/>
      <w:numFmt w:val="bullet"/>
      <w:lvlText w:val="o"/>
      <w:lvlJc w:val="left"/>
      <w:pPr>
        <w:ind w:left="5221" w:hanging="360"/>
      </w:pPr>
      <w:rPr>
        <w:rFonts w:ascii="Courier New" w:hAnsi="Courier New" w:cs="Courier New" w:hint="default"/>
      </w:rPr>
    </w:lvl>
    <w:lvl w:ilvl="5" w:tplc="04090005" w:tentative="1">
      <w:start w:val="1"/>
      <w:numFmt w:val="bullet"/>
      <w:lvlText w:val=""/>
      <w:lvlJc w:val="left"/>
      <w:pPr>
        <w:ind w:left="5941" w:hanging="360"/>
      </w:pPr>
      <w:rPr>
        <w:rFonts w:ascii="Wingdings" w:hAnsi="Wingdings" w:hint="default"/>
      </w:rPr>
    </w:lvl>
    <w:lvl w:ilvl="6" w:tplc="04090001" w:tentative="1">
      <w:start w:val="1"/>
      <w:numFmt w:val="bullet"/>
      <w:lvlText w:val=""/>
      <w:lvlJc w:val="left"/>
      <w:pPr>
        <w:ind w:left="6661" w:hanging="360"/>
      </w:pPr>
      <w:rPr>
        <w:rFonts w:ascii="Symbol" w:hAnsi="Symbol" w:hint="default"/>
      </w:rPr>
    </w:lvl>
    <w:lvl w:ilvl="7" w:tplc="04090003" w:tentative="1">
      <w:start w:val="1"/>
      <w:numFmt w:val="bullet"/>
      <w:lvlText w:val="o"/>
      <w:lvlJc w:val="left"/>
      <w:pPr>
        <w:ind w:left="7381" w:hanging="360"/>
      </w:pPr>
      <w:rPr>
        <w:rFonts w:ascii="Courier New" w:hAnsi="Courier New" w:cs="Courier New" w:hint="default"/>
      </w:rPr>
    </w:lvl>
    <w:lvl w:ilvl="8" w:tplc="04090005" w:tentative="1">
      <w:start w:val="1"/>
      <w:numFmt w:val="bullet"/>
      <w:lvlText w:val=""/>
      <w:lvlJc w:val="left"/>
      <w:pPr>
        <w:ind w:left="8101" w:hanging="360"/>
      </w:pPr>
      <w:rPr>
        <w:rFonts w:ascii="Wingdings" w:hAnsi="Wingdings" w:hint="default"/>
      </w:rPr>
    </w:lvl>
  </w:abstractNum>
  <w:abstractNum w:abstractNumId="17">
    <w:nsid w:val="668C5D1A"/>
    <w:multiLevelType w:val="hybridMultilevel"/>
    <w:tmpl w:val="9D10EDF8"/>
    <w:lvl w:ilvl="0" w:tplc="C6A67A62">
      <w:numFmt w:val="bullet"/>
      <w:lvlText w:val="-"/>
      <w:lvlJc w:val="left"/>
      <w:pPr>
        <w:ind w:left="1710" w:hanging="360"/>
      </w:pPr>
      <w:rPr>
        <w:rFonts w:ascii="Simplified Arabic" w:eastAsia="Times New Roman" w:hAnsi="Simplified Arabic" w:cs="Simplified Arabic" w:hint="default"/>
        <w:b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672E1148"/>
    <w:multiLevelType w:val="hybridMultilevel"/>
    <w:tmpl w:val="69821FC4"/>
    <w:lvl w:ilvl="0" w:tplc="789EC30E">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7520CF6"/>
    <w:multiLevelType w:val="hybridMultilevel"/>
    <w:tmpl w:val="0712AFB2"/>
    <w:lvl w:ilvl="0" w:tplc="E2B830D6">
      <w:start w:val="107"/>
      <w:numFmt w:val="bullet"/>
      <w:lvlText w:val="-"/>
      <w:lvlJc w:val="left"/>
      <w:pPr>
        <w:ind w:left="1530" w:hanging="360"/>
      </w:pPr>
      <w:rPr>
        <w:rFonts w:ascii="Simplified Arabic" w:eastAsia="Calibri"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67CE1428"/>
    <w:multiLevelType w:val="hybridMultilevel"/>
    <w:tmpl w:val="22DA4F1A"/>
    <w:lvl w:ilvl="0" w:tplc="9644478C">
      <w:start w:val="1"/>
      <w:numFmt w:val="arabicAlpha"/>
      <w:lvlText w:val="%1-"/>
      <w:lvlJc w:val="left"/>
      <w:pPr>
        <w:ind w:left="2006" w:hanging="360"/>
      </w:pPr>
      <w:rPr>
        <w:rFonts w:hint="default"/>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21">
    <w:nsid w:val="779E4BBE"/>
    <w:multiLevelType w:val="hybridMultilevel"/>
    <w:tmpl w:val="2814F538"/>
    <w:lvl w:ilvl="0" w:tplc="6FD018E4">
      <w:start w:val="1"/>
      <w:numFmt w:val="decimal"/>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nsid w:val="7B7C163D"/>
    <w:multiLevelType w:val="hybridMultilevel"/>
    <w:tmpl w:val="D2AA6292"/>
    <w:lvl w:ilvl="0" w:tplc="72D0E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A24DBF"/>
    <w:multiLevelType w:val="hybridMultilevel"/>
    <w:tmpl w:val="DF08E1AA"/>
    <w:lvl w:ilvl="0" w:tplc="137281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20"/>
  </w:num>
  <w:num w:numId="5">
    <w:abstractNumId w:val="16"/>
  </w:num>
  <w:num w:numId="6">
    <w:abstractNumId w:val="3"/>
  </w:num>
  <w:num w:numId="7">
    <w:abstractNumId w:val="21"/>
  </w:num>
  <w:num w:numId="8">
    <w:abstractNumId w:val="4"/>
  </w:num>
  <w:num w:numId="9">
    <w:abstractNumId w:val="22"/>
  </w:num>
  <w:num w:numId="10">
    <w:abstractNumId w:val="0"/>
  </w:num>
  <w:num w:numId="11">
    <w:abstractNumId w:val="9"/>
  </w:num>
  <w:num w:numId="12">
    <w:abstractNumId w:val="13"/>
  </w:num>
  <w:num w:numId="13">
    <w:abstractNumId w:val="12"/>
  </w:num>
  <w:num w:numId="14">
    <w:abstractNumId w:val="2"/>
  </w:num>
  <w:num w:numId="15">
    <w:abstractNumId w:val="18"/>
  </w:num>
  <w:num w:numId="16">
    <w:abstractNumId w:val="17"/>
  </w:num>
  <w:num w:numId="17">
    <w:abstractNumId w:val="15"/>
  </w:num>
  <w:num w:numId="18">
    <w:abstractNumId w:val="8"/>
  </w:num>
  <w:num w:numId="19">
    <w:abstractNumId w:val="1"/>
  </w:num>
  <w:num w:numId="20">
    <w:abstractNumId w:val="5"/>
  </w:num>
  <w:num w:numId="21">
    <w:abstractNumId w:val="10"/>
  </w:num>
  <w:num w:numId="22">
    <w:abstractNumId w:val="14"/>
  </w:num>
  <w:num w:numId="23">
    <w:abstractNumId w:val="2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18465B"/>
    <w:rsid w:val="00000885"/>
    <w:rsid w:val="000102AF"/>
    <w:rsid w:val="000232C3"/>
    <w:rsid w:val="00026DE2"/>
    <w:rsid w:val="00031FDC"/>
    <w:rsid w:val="0003301A"/>
    <w:rsid w:val="0003338F"/>
    <w:rsid w:val="000344DE"/>
    <w:rsid w:val="0003577B"/>
    <w:rsid w:val="0003640B"/>
    <w:rsid w:val="00037D01"/>
    <w:rsid w:val="000414A0"/>
    <w:rsid w:val="0004344D"/>
    <w:rsid w:val="00044C01"/>
    <w:rsid w:val="000468A3"/>
    <w:rsid w:val="000503CD"/>
    <w:rsid w:val="0005088D"/>
    <w:rsid w:val="000514A9"/>
    <w:rsid w:val="00055F97"/>
    <w:rsid w:val="0005640D"/>
    <w:rsid w:val="00057232"/>
    <w:rsid w:val="00060251"/>
    <w:rsid w:val="00065B63"/>
    <w:rsid w:val="00067A53"/>
    <w:rsid w:val="00067D61"/>
    <w:rsid w:val="00072D83"/>
    <w:rsid w:val="000731B1"/>
    <w:rsid w:val="00074EEC"/>
    <w:rsid w:val="00075B82"/>
    <w:rsid w:val="00076D23"/>
    <w:rsid w:val="00082A3E"/>
    <w:rsid w:val="00086495"/>
    <w:rsid w:val="00090224"/>
    <w:rsid w:val="000923B6"/>
    <w:rsid w:val="00092F82"/>
    <w:rsid w:val="000A1410"/>
    <w:rsid w:val="000A1529"/>
    <w:rsid w:val="000A2255"/>
    <w:rsid w:val="000A41B7"/>
    <w:rsid w:val="000A5059"/>
    <w:rsid w:val="000A799A"/>
    <w:rsid w:val="000B3256"/>
    <w:rsid w:val="000C6E57"/>
    <w:rsid w:val="000D5BDF"/>
    <w:rsid w:val="000D662E"/>
    <w:rsid w:val="000D7189"/>
    <w:rsid w:val="000E0E85"/>
    <w:rsid w:val="000E5250"/>
    <w:rsid w:val="000E52DD"/>
    <w:rsid w:val="000F0BED"/>
    <w:rsid w:val="000F18C5"/>
    <w:rsid w:val="000F6B60"/>
    <w:rsid w:val="000F6B98"/>
    <w:rsid w:val="0010011A"/>
    <w:rsid w:val="00100887"/>
    <w:rsid w:val="001070AF"/>
    <w:rsid w:val="00110C55"/>
    <w:rsid w:val="0011219E"/>
    <w:rsid w:val="00113B89"/>
    <w:rsid w:val="0011536D"/>
    <w:rsid w:val="00127E74"/>
    <w:rsid w:val="001302C9"/>
    <w:rsid w:val="00131DEF"/>
    <w:rsid w:val="00133D19"/>
    <w:rsid w:val="00140E09"/>
    <w:rsid w:val="001470ED"/>
    <w:rsid w:val="00154F13"/>
    <w:rsid w:val="00157837"/>
    <w:rsid w:val="00164634"/>
    <w:rsid w:val="001659FA"/>
    <w:rsid w:val="00167067"/>
    <w:rsid w:val="001679B7"/>
    <w:rsid w:val="00167D55"/>
    <w:rsid w:val="00176734"/>
    <w:rsid w:val="00177705"/>
    <w:rsid w:val="001822A4"/>
    <w:rsid w:val="0018465B"/>
    <w:rsid w:val="0018715D"/>
    <w:rsid w:val="00195BE4"/>
    <w:rsid w:val="001A1870"/>
    <w:rsid w:val="001A525E"/>
    <w:rsid w:val="001A78EF"/>
    <w:rsid w:val="001B222F"/>
    <w:rsid w:val="001B6045"/>
    <w:rsid w:val="001B7C0D"/>
    <w:rsid w:val="001C4F4C"/>
    <w:rsid w:val="001D2AB7"/>
    <w:rsid w:val="001D4361"/>
    <w:rsid w:val="001D600B"/>
    <w:rsid w:val="001D72E5"/>
    <w:rsid w:val="001F1800"/>
    <w:rsid w:val="001F21D7"/>
    <w:rsid w:val="001F2A4E"/>
    <w:rsid w:val="001F585F"/>
    <w:rsid w:val="00200092"/>
    <w:rsid w:val="002055CD"/>
    <w:rsid w:val="002056EF"/>
    <w:rsid w:val="00205DD9"/>
    <w:rsid w:val="002069D8"/>
    <w:rsid w:val="00212371"/>
    <w:rsid w:val="0021474D"/>
    <w:rsid w:val="002230CE"/>
    <w:rsid w:val="00232A1A"/>
    <w:rsid w:val="002334F3"/>
    <w:rsid w:val="00233518"/>
    <w:rsid w:val="002337A0"/>
    <w:rsid w:val="0023521A"/>
    <w:rsid w:val="002369CA"/>
    <w:rsid w:val="00240CE2"/>
    <w:rsid w:val="00240E84"/>
    <w:rsid w:val="002426EF"/>
    <w:rsid w:val="002470C4"/>
    <w:rsid w:val="002546AE"/>
    <w:rsid w:val="0025745B"/>
    <w:rsid w:val="002577C1"/>
    <w:rsid w:val="00257A9F"/>
    <w:rsid w:val="00260F59"/>
    <w:rsid w:val="00263083"/>
    <w:rsid w:val="00263433"/>
    <w:rsid w:val="00264CFB"/>
    <w:rsid w:val="00264E2F"/>
    <w:rsid w:val="00271654"/>
    <w:rsid w:val="0027384D"/>
    <w:rsid w:val="00274D1A"/>
    <w:rsid w:val="002754D3"/>
    <w:rsid w:val="00277770"/>
    <w:rsid w:val="0028095F"/>
    <w:rsid w:val="0028196D"/>
    <w:rsid w:val="002859AB"/>
    <w:rsid w:val="00287BF1"/>
    <w:rsid w:val="00292221"/>
    <w:rsid w:val="002A3C0F"/>
    <w:rsid w:val="002B1A77"/>
    <w:rsid w:val="002B42D0"/>
    <w:rsid w:val="002B6586"/>
    <w:rsid w:val="002B6D8D"/>
    <w:rsid w:val="002C07AB"/>
    <w:rsid w:val="002C1E91"/>
    <w:rsid w:val="002C36A0"/>
    <w:rsid w:val="002D0B2E"/>
    <w:rsid w:val="002D10FB"/>
    <w:rsid w:val="002D27AF"/>
    <w:rsid w:val="002D5676"/>
    <w:rsid w:val="002D6996"/>
    <w:rsid w:val="002E178E"/>
    <w:rsid w:val="002E7A58"/>
    <w:rsid w:val="002F01D1"/>
    <w:rsid w:val="002F0CA3"/>
    <w:rsid w:val="002F46EB"/>
    <w:rsid w:val="002F6941"/>
    <w:rsid w:val="002F7F50"/>
    <w:rsid w:val="00300BC0"/>
    <w:rsid w:val="003057D2"/>
    <w:rsid w:val="00313DEB"/>
    <w:rsid w:val="0031532B"/>
    <w:rsid w:val="00315DE4"/>
    <w:rsid w:val="00334864"/>
    <w:rsid w:val="00336739"/>
    <w:rsid w:val="00341094"/>
    <w:rsid w:val="00341993"/>
    <w:rsid w:val="00345557"/>
    <w:rsid w:val="00350B79"/>
    <w:rsid w:val="003523B0"/>
    <w:rsid w:val="00354533"/>
    <w:rsid w:val="0035634A"/>
    <w:rsid w:val="00364C96"/>
    <w:rsid w:val="00365721"/>
    <w:rsid w:val="00372109"/>
    <w:rsid w:val="0037276F"/>
    <w:rsid w:val="003738B8"/>
    <w:rsid w:val="00373DC9"/>
    <w:rsid w:val="0038164F"/>
    <w:rsid w:val="00383C97"/>
    <w:rsid w:val="00383F9F"/>
    <w:rsid w:val="00387C6B"/>
    <w:rsid w:val="00391816"/>
    <w:rsid w:val="003935A6"/>
    <w:rsid w:val="00394171"/>
    <w:rsid w:val="003A3889"/>
    <w:rsid w:val="003A3F0A"/>
    <w:rsid w:val="003B22BD"/>
    <w:rsid w:val="003B750C"/>
    <w:rsid w:val="003C0C2B"/>
    <w:rsid w:val="003C7924"/>
    <w:rsid w:val="003D02EC"/>
    <w:rsid w:val="003D0C18"/>
    <w:rsid w:val="003E1156"/>
    <w:rsid w:val="003E1E89"/>
    <w:rsid w:val="003E7F9D"/>
    <w:rsid w:val="003F33BC"/>
    <w:rsid w:val="003F3F3F"/>
    <w:rsid w:val="003F67D1"/>
    <w:rsid w:val="00400DDD"/>
    <w:rsid w:val="00405247"/>
    <w:rsid w:val="00406459"/>
    <w:rsid w:val="00412FA3"/>
    <w:rsid w:val="00417E94"/>
    <w:rsid w:val="00421317"/>
    <w:rsid w:val="00435614"/>
    <w:rsid w:val="004366C5"/>
    <w:rsid w:val="00437C2A"/>
    <w:rsid w:val="00441DD4"/>
    <w:rsid w:val="00442A6A"/>
    <w:rsid w:val="004446FC"/>
    <w:rsid w:val="00445582"/>
    <w:rsid w:val="0044573F"/>
    <w:rsid w:val="00446A82"/>
    <w:rsid w:val="004521DA"/>
    <w:rsid w:val="00453B43"/>
    <w:rsid w:val="004603BE"/>
    <w:rsid w:val="00461AD9"/>
    <w:rsid w:val="0046252D"/>
    <w:rsid w:val="00462F47"/>
    <w:rsid w:val="004640F6"/>
    <w:rsid w:val="0046759F"/>
    <w:rsid w:val="00467788"/>
    <w:rsid w:val="00467FBE"/>
    <w:rsid w:val="004752FC"/>
    <w:rsid w:val="00477E2C"/>
    <w:rsid w:val="004829EB"/>
    <w:rsid w:val="00482D64"/>
    <w:rsid w:val="00484FD2"/>
    <w:rsid w:val="00492F36"/>
    <w:rsid w:val="004A3C17"/>
    <w:rsid w:val="004A4128"/>
    <w:rsid w:val="004A7963"/>
    <w:rsid w:val="004B2521"/>
    <w:rsid w:val="004B2EB9"/>
    <w:rsid w:val="004C56CB"/>
    <w:rsid w:val="004D0609"/>
    <w:rsid w:val="004D0B35"/>
    <w:rsid w:val="004D14E3"/>
    <w:rsid w:val="004D2FAB"/>
    <w:rsid w:val="004D59A3"/>
    <w:rsid w:val="004D5FCA"/>
    <w:rsid w:val="004E1670"/>
    <w:rsid w:val="004E51A6"/>
    <w:rsid w:val="004F2AD3"/>
    <w:rsid w:val="004F4B3C"/>
    <w:rsid w:val="004F61EF"/>
    <w:rsid w:val="0050225E"/>
    <w:rsid w:val="005033CC"/>
    <w:rsid w:val="00504532"/>
    <w:rsid w:val="00510E44"/>
    <w:rsid w:val="005111CE"/>
    <w:rsid w:val="00512F43"/>
    <w:rsid w:val="00515AEF"/>
    <w:rsid w:val="00515BE1"/>
    <w:rsid w:val="00517774"/>
    <w:rsid w:val="00517F81"/>
    <w:rsid w:val="0052190A"/>
    <w:rsid w:val="00523080"/>
    <w:rsid w:val="00526825"/>
    <w:rsid w:val="00527929"/>
    <w:rsid w:val="00527B44"/>
    <w:rsid w:val="005324FF"/>
    <w:rsid w:val="00534DC6"/>
    <w:rsid w:val="005415E5"/>
    <w:rsid w:val="00541B29"/>
    <w:rsid w:val="00545170"/>
    <w:rsid w:val="005452D0"/>
    <w:rsid w:val="0054535F"/>
    <w:rsid w:val="0055206A"/>
    <w:rsid w:val="00553BB1"/>
    <w:rsid w:val="005634FB"/>
    <w:rsid w:val="00564965"/>
    <w:rsid w:val="00567DF8"/>
    <w:rsid w:val="00573142"/>
    <w:rsid w:val="005734DC"/>
    <w:rsid w:val="00573E41"/>
    <w:rsid w:val="005807E1"/>
    <w:rsid w:val="00586E76"/>
    <w:rsid w:val="00591AAE"/>
    <w:rsid w:val="00593F15"/>
    <w:rsid w:val="0059522A"/>
    <w:rsid w:val="005958E0"/>
    <w:rsid w:val="005A0B50"/>
    <w:rsid w:val="005A3385"/>
    <w:rsid w:val="005B41B9"/>
    <w:rsid w:val="005B549E"/>
    <w:rsid w:val="005B5DD9"/>
    <w:rsid w:val="005B7273"/>
    <w:rsid w:val="005C1742"/>
    <w:rsid w:val="005C720F"/>
    <w:rsid w:val="005D1EC6"/>
    <w:rsid w:val="005D2966"/>
    <w:rsid w:val="005D2A6E"/>
    <w:rsid w:val="005D3482"/>
    <w:rsid w:val="005D4AD3"/>
    <w:rsid w:val="005D52CB"/>
    <w:rsid w:val="005D5D3A"/>
    <w:rsid w:val="005D6DE2"/>
    <w:rsid w:val="005E457B"/>
    <w:rsid w:val="005E64A2"/>
    <w:rsid w:val="005F00C7"/>
    <w:rsid w:val="005F0C61"/>
    <w:rsid w:val="005F250D"/>
    <w:rsid w:val="005F6A33"/>
    <w:rsid w:val="00603B75"/>
    <w:rsid w:val="006074FF"/>
    <w:rsid w:val="006076E9"/>
    <w:rsid w:val="00607F68"/>
    <w:rsid w:val="006203F7"/>
    <w:rsid w:val="00620931"/>
    <w:rsid w:val="00621315"/>
    <w:rsid w:val="0062227F"/>
    <w:rsid w:val="0062559D"/>
    <w:rsid w:val="00636FC5"/>
    <w:rsid w:val="006378E1"/>
    <w:rsid w:val="006404B8"/>
    <w:rsid w:val="00644407"/>
    <w:rsid w:val="006469F5"/>
    <w:rsid w:val="00647178"/>
    <w:rsid w:val="00647F13"/>
    <w:rsid w:val="006572A0"/>
    <w:rsid w:val="006753B7"/>
    <w:rsid w:val="006769EB"/>
    <w:rsid w:val="00676EB3"/>
    <w:rsid w:val="0068311F"/>
    <w:rsid w:val="0068379A"/>
    <w:rsid w:val="006839A3"/>
    <w:rsid w:val="00684BF1"/>
    <w:rsid w:val="00684D68"/>
    <w:rsid w:val="006900A1"/>
    <w:rsid w:val="00690DA7"/>
    <w:rsid w:val="006956B1"/>
    <w:rsid w:val="006A0931"/>
    <w:rsid w:val="006A0DE9"/>
    <w:rsid w:val="006A5110"/>
    <w:rsid w:val="006A7A5C"/>
    <w:rsid w:val="006B0B3E"/>
    <w:rsid w:val="006B1D1E"/>
    <w:rsid w:val="006B3ADD"/>
    <w:rsid w:val="006C3C95"/>
    <w:rsid w:val="006C3F60"/>
    <w:rsid w:val="006D0F0B"/>
    <w:rsid w:val="006E11BD"/>
    <w:rsid w:val="006E12E8"/>
    <w:rsid w:val="006E176E"/>
    <w:rsid w:val="006E2F4E"/>
    <w:rsid w:val="006E4137"/>
    <w:rsid w:val="006E6F85"/>
    <w:rsid w:val="006F04D5"/>
    <w:rsid w:val="006F4027"/>
    <w:rsid w:val="006F6AD1"/>
    <w:rsid w:val="00701F8F"/>
    <w:rsid w:val="007037AA"/>
    <w:rsid w:val="0070432E"/>
    <w:rsid w:val="00711074"/>
    <w:rsid w:val="00711176"/>
    <w:rsid w:val="00711786"/>
    <w:rsid w:val="00716077"/>
    <w:rsid w:val="0072157A"/>
    <w:rsid w:val="00723116"/>
    <w:rsid w:val="00724987"/>
    <w:rsid w:val="00726D4C"/>
    <w:rsid w:val="00733DF3"/>
    <w:rsid w:val="0073529B"/>
    <w:rsid w:val="0073554D"/>
    <w:rsid w:val="00742196"/>
    <w:rsid w:val="00743E75"/>
    <w:rsid w:val="00745370"/>
    <w:rsid w:val="00747EF9"/>
    <w:rsid w:val="00750AA8"/>
    <w:rsid w:val="00754190"/>
    <w:rsid w:val="007548E2"/>
    <w:rsid w:val="00755432"/>
    <w:rsid w:val="00764088"/>
    <w:rsid w:val="00766B39"/>
    <w:rsid w:val="00770CFD"/>
    <w:rsid w:val="00771D30"/>
    <w:rsid w:val="00772398"/>
    <w:rsid w:val="00772C1B"/>
    <w:rsid w:val="007805B0"/>
    <w:rsid w:val="007907DD"/>
    <w:rsid w:val="0079430A"/>
    <w:rsid w:val="00797999"/>
    <w:rsid w:val="007A661F"/>
    <w:rsid w:val="007B0D4E"/>
    <w:rsid w:val="007B389C"/>
    <w:rsid w:val="007B39E5"/>
    <w:rsid w:val="007B6A4F"/>
    <w:rsid w:val="007B711D"/>
    <w:rsid w:val="007C3A16"/>
    <w:rsid w:val="007E1F0B"/>
    <w:rsid w:val="007E2694"/>
    <w:rsid w:val="007E478C"/>
    <w:rsid w:val="007E57F9"/>
    <w:rsid w:val="007E725A"/>
    <w:rsid w:val="00800F3F"/>
    <w:rsid w:val="008065D0"/>
    <w:rsid w:val="00812749"/>
    <w:rsid w:val="008141AD"/>
    <w:rsid w:val="00816528"/>
    <w:rsid w:val="00821174"/>
    <w:rsid w:val="00821752"/>
    <w:rsid w:val="0082384B"/>
    <w:rsid w:val="00823C7E"/>
    <w:rsid w:val="00825267"/>
    <w:rsid w:val="00825A6B"/>
    <w:rsid w:val="00833600"/>
    <w:rsid w:val="0083595A"/>
    <w:rsid w:val="008461CB"/>
    <w:rsid w:val="00852FDA"/>
    <w:rsid w:val="00854A97"/>
    <w:rsid w:val="008576C4"/>
    <w:rsid w:val="0085792C"/>
    <w:rsid w:val="00861C4F"/>
    <w:rsid w:val="00862660"/>
    <w:rsid w:val="00862AA4"/>
    <w:rsid w:val="0086389B"/>
    <w:rsid w:val="008660BB"/>
    <w:rsid w:val="00866242"/>
    <w:rsid w:val="008708FA"/>
    <w:rsid w:val="008723A7"/>
    <w:rsid w:val="008740F1"/>
    <w:rsid w:val="00887E31"/>
    <w:rsid w:val="008930BC"/>
    <w:rsid w:val="008963E8"/>
    <w:rsid w:val="008A7955"/>
    <w:rsid w:val="008B1406"/>
    <w:rsid w:val="008B1489"/>
    <w:rsid w:val="008B58AF"/>
    <w:rsid w:val="008B60B0"/>
    <w:rsid w:val="008B629E"/>
    <w:rsid w:val="008B6BCF"/>
    <w:rsid w:val="008C45FB"/>
    <w:rsid w:val="008D15E9"/>
    <w:rsid w:val="008D418F"/>
    <w:rsid w:val="008D6709"/>
    <w:rsid w:val="008E2815"/>
    <w:rsid w:val="008E2FAF"/>
    <w:rsid w:val="008E5D2C"/>
    <w:rsid w:val="008E6713"/>
    <w:rsid w:val="008F2CE4"/>
    <w:rsid w:val="008F77D8"/>
    <w:rsid w:val="008F7F26"/>
    <w:rsid w:val="009002E2"/>
    <w:rsid w:val="00902CD7"/>
    <w:rsid w:val="009030C6"/>
    <w:rsid w:val="009104CD"/>
    <w:rsid w:val="00910E48"/>
    <w:rsid w:val="009134DB"/>
    <w:rsid w:val="00913609"/>
    <w:rsid w:val="009155D9"/>
    <w:rsid w:val="00917132"/>
    <w:rsid w:val="0092133B"/>
    <w:rsid w:val="00921DDF"/>
    <w:rsid w:val="00922F2A"/>
    <w:rsid w:val="0092646A"/>
    <w:rsid w:val="0093326A"/>
    <w:rsid w:val="00934B09"/>
    <w:rsid w:val="009437FA"/>
    <w:rsid w:val="00943FA8"/>
    <w:rsid w:val="00944E9E"/>
    <w:rsid w:val="009554C5"/>
    <w:rsid w:val="00956942"/>
    <w:rsid w:val="00956E8D"/>
    <w:rsid w:val="00960CE8"/>
    <w:rsid w:val="00961AF3"/>
    <w:rsid w:val="0096609F"/>
    <w:rsid w:val="00972620"/>
    <w:rsid w:val="00973307"/>
    <w:rsid w:val="00982560"/>
    <w:rsid w:val="009837C6"/>
    <w:rsid w:val="00984EAA"/>
    <w:rsid w:val="00984F3C"/>
    <w:rsid w:val="009860B4"/>
    <w:rsid w:val="0099122F"/>
    <w:rsid w:val="00992D9A"/>
    <w:rsid w:val="0099665F"/>
    <w:rsid w:val="009B5306"/>
    <w:rsid w:val="009C12D6"/>
    <w:rsid w:val="009C1B2D"/>
    <w:rsid w:val="009C27DF"/>
    <w:rsid w:val="009C46ED"/>
    <w:rsid w:val="009C4A37"/>
    <w:rsid w:val="009C612B"/>
    <w:rsid w:val="009D2B05"/>
    <w:rsid w:val="009D4760"/>
    <w:rsid w:val="009E5DDF"/>
    <w:rsid w:val="009F00CE"/>
    <w:rsid w:val="009F0175"/>
    <w:rsid w:val="009F29DD"/>
    <w:rsid w:val="009F698D"/>
    <w:rsid w:val="00A005C7"/>
    <w:rsid w:val="00A01AFB"/>
    <w:rsid w:val="00A040A6"/>
    <w:rsid w:val="00A05EFB"/>
    <w:rsid w:val="00A0616C"/>
    <w:rsid w:val="00A067AF"/>
    <w:rsid w:val="00A107E7"/>
    <w:rsid w:val="00A145BF"/>
    <w:rsid w:val="00A17E92"/>
    <w:rsid w:val="00A2016B"/>
    <w:rsid w:val="00A22124"/>
    <w:rsid w:val="00A24E6A"/>
    <w:rsid w:val="00A2793B"/>
    <w:rsid w:val="00A311CD"/>
    <w:rsid w:val="00A33E2F"/>
    <w:rsid w:val="00A3743F"/>
    <w:rsid w:val="00A4159D"/>
    <w:rsid w:val="00A449ED"/>
    <w:rsid w:val="00A4557D"/>
    <w:rsid w:val="00A467D3"/>
    <w:rsid w:val="00A477B4"/>
    <w:rsid w:val="00A51D7D"/>
    <w:rsid w:val="00A53780"/>
    <w:rsid w:val="00A53AF9"/>
    <w:rsid w:val="00A54499"/>
    <w:rsid w:val="00A5469E"/>
    <w:rsid w:val="00A5493A"/>
    <w:rsid w:val="00A62A9B"/>
    <w:rsid w:val="00A63815"/>
    <w:rsid w:val="00A6401E"/>
    <w:rsid w:val="00A7075B"/>
    <w:rsid w:val="00A718F9"/>
    <w:rsid w:val="00A75A18"/>
    <w:rsid w:val="00A75C33"/>
    <w:rsid w:val="00A7646E"/>
    <w:rsid w:val="00A77FC7"/>
    <w:rsid w:val="00A8167C"/>
    <w:rsid w:val="00A82258"/>
    <w:rsid w:val="00A827D7"/>
    <w:rsid w:val="00A84EDC"/>
    <w:rsid w:val="00A85FD1"/>
    <w:rsid w:val="00A86F10"/>
    <w:rsid w:val="00A9290F"/>
    <w:rsid w:val="00AA474B"/>
    <w:rsid w:val="00AA7077"/>
    <w:rsid w:val="00AD4F8C"/>
    <w:rsid w:val="00AD7CB4"/>
    <w:rsid w:val="00AE049D"/>
    <w:rsid w:val="00AE38CD"/>
    <w:rsid w:val="00AE4656"/>
    <w:rsid w:val="00AF2E10"/>
    <w:rsid w:val="00AF371F"/>
    <w:rsid w:val="00AF6A82"/>
    <w:rsid w:val="00AF78B9"/>
    <w:rsid w:val="00B0585F"/>
    <w:rsid w:val="00B06936"/>
    <w:rsid w:val="00B10D11"/>
    <w:rsid w:val="00B110D8"/>
    <w:rsid w:val="00B11688"/>
    <w:rsid w:val="00B11967"/>
    <w:rsid w:val="00B120B8"/>
    <w:rsid w:val="00B13160"/>
    <w:rsid w:val="00B14697"/>
    <w:rsid w:val="00B20A4D"/>
    <w:rsid w:val="00B23862"/>
    <w:rsid w:val="00B239C0"/>
    <w:rsid w:val="00B262F6"/>
    <w:rsid w:val="00B27118"/>
    <w:rsid w:val="00B32063"/>
    <w:rsid w:val="00B355F7"/>
    <w:rsid w:val="00B361E4"/>
    <w:rsid w:val="00B37615"/>
    <w:rsid w:val="00B37D2D"/>
    <w:rsid w:val="00B404ED"/>
    <w:rsid w:val="00B41BBD"/>
    <w:rsid w:val="00B54190"/>
    <w:rsid w:val="00B56780"/>
    <w:rsid w:val="00B5716D"/>
    <w:rsid w:val="00B57307"/>
    <w:rsid w:val="00B573AD"/>
    <w:rsid w:val="00B61810"/>
    <w:rsid w:val="00B61DFC"/>
    <w:rsid w:val="00B637FE"/>
    <w:rsid w:val="00B6433F"/>
    <w:rsid w:val="00B6628D"/>
    <w:rsid w:val="00B6770A"/>
    <w:rsid w:val="00B70A6A"/>
    <w:rsid w:val="00B72460"/>
    <w:rsid w:val="00B739CB"/>
    <w:rsid w:val="00B76573"/>
    <w:rsid w:val="00B773E4"/>
    <w:rsid w:val="00B77932"/>
    <w:rsid w:val="00B91289"/>
    <w:rsid w:val="00B9708E"/>
    <w:rsid w:val="00B97D49"/>
    <w:rsid w:val="00BA4AD6"/>
    <w:rsid w:val="00BA53CE"/>
    <w:rsid w:val="00BA6F43"/>
    <w:rsid w:val="00BA7472"/>
    <w:rsid w:val="00BB375D"/>
    <w:rsid w:val="00BC38DE"/>
    <w:rsid w:val="00BC47DA"/>
    <w:rsid w:val="00BD0D34"/>
    <w:rsid w:val="00BD27D4"/>
    <w:rsid w:val="00BD716B"/>
    <w:rsid w:val="00BE6C5A"/>
    <w:rsid w:val="00BF6529"/>
    <w:rsid w:val="00BF6BA3"/>
    <w:rsid w:val="00BF7C29"/>
    <w:rsid w:val="00C04E0B"/>
    <w:rsid w:val="00C05F75"/>
    <w:rsid w:val="00C10F1C"/>
    <w:rsid w:val="00C112E7"/>
    <w:rsid w:val="00C11E8A"/>
    <w:rsid w:val="00C1214C"/>
    <w:rsid w:val="00C125B4"/>
    <w:rsid w:val="00C1274D"/>
    <w:rsid w:val="00C16734"/>
    <w:rsid w:val="00C16B66"/>
    <w:rsid w:val="00C16F77"/>
    <w:rsid w:val="00C21617"/>
    <w:rsid w:val="00C259C6"/>
    <w:rsid w:val="00C26293"/>
    <w:rsid w:val="00C271A9"/>
    <w:rsid w:val="00C273A6"/>
    <w:rsid w:val="00C276C1"/>
    <w:rsid w:val="00C351D7"/>
    <w:rsid w:val="00C35932"/>
    <w:rsid w:val="00C35F33"/>
    <w:rsid w:val="00C42CD6"/>
    <w:rsid w:val="00C42D15"/>
    <w:rsid w:val="00C46160"/>
    <w:rsid w:val="00C46D28"/>
    <w:rsid w:val="00C500BD"/>
    <w:rsid w:val="00C56697"/>
    <w:rsid w:val="00C617F5"/>
    <w:rsid w:val="00C72B67"/>
    <w:rsid w:val="00C760E7"/>
    <w:rsid w:val="00C81D1B"/>
    <w:rsid w:val="00C8594B"/>
    <w:rsid w:val="00C8760C"/>
    <w:rsid w:val="00C91810"/>
    <w:rsid w:val="00C92285"/>
    <w:rsid w:val="00C93929"/>
    <w:rsid w:val="00C93A04"/>
    <w:rsid w:val="00C960BF"/>
    <w:rsid w:val="00C96C82"/>
    <w:rsid w:val="00CA3A75"/>
    <w:rsid w:val="00CA7408"/>
    <w:rsid w:val="00CB5028"/>
    <w:rsid w:val="00CB5728"/>
    <w:rsid w:val="00CB60B1"/>
    <w:rsid w:val="00CC4861"/>
    <w:rsid w:val="00CC707A"/>
    <w:rsid w:val="00CD74E4"/>
    <w:rsid w:val="00CD75DF"/>
    <w:rsid w:val="00CE4913"/>
    <w:rsid w:val="00CE4D99"/>
    <w:rsid w:val="00CF191D"/>
    <w:rsid w:val="00CF27BD"/>
    <w:rsid w:val="00CF556F"/>
    <w:rsid w:val="00CF5F5B"/>
    <w:rsid w:val="00D018E7"/>
    <w:rsid w:val="00D036F2"/>
    <w:rsid w:val="00D05A07"/>
    <w:rsid w:val="00D10714"/>
    <w:rsid w:val="00D15141"/>
    <w:rsid w:val="00D20FAF"/>
    <w:rsid w:val="00D2240B"/>
    <w:rsid w:val="00D315D0"/>
    <w:rsid w:val="00D32421"/>
    <w:rsid w:val="00D32B22"/>
    <w:rsid w:val="00D34717"/>
    <w:rsid w:val="00D375F0"/>
    <w:rsid w:val="00D40CA1"/>
    <w:rsid w:val="00D42E08"/>
    <w:rsid w:val="00D4539A"/>
    <w:rsid w:val="00D52AB2"/>
    <w:rsid w:val="00D53A37"/>
    <w:rsid w:val="00D54538"/>
    <w:rsid w:val="00D620F4"/>
    <w:rsid w:val="00D64A02"/>
    <w:rsid w:val="00D64F54"/>
    <w:rsid w:val="00D70DA3"/>
    <w:rsid w:val="00D731C8"/>
    <w:rsid w:val="00D74A08"/>
    <w:rsid w:val="00D8195F"/>
    <w:rsid w:val="00D83388"/>
    <w:rsid w:val="00D84A8C"/>
    <w:rsid w:val="00D85123"/>
    <w:rsid w:val="00D85832"/>
    <w:rsid w:val="00D97F30"/>
    <w:rsid w:val="00DA0E29"/>
    <w:rsid w:val="00DA3935"/>
    <w:rsid w:val="00DB05C0"/>
    <w:rsid w:val="00DB0C7A"/>
    <w:rsid w:val="00DB187A"/>
    <w:rsid w:val="00DB3098"/>
    <w:rsid w:val="00DB3AE9"/>
    <w:rsid w:val="00DB7498"/>
    <w:rsid w:val="00DC06F3"/>
    <w:rsid w:val="00DC1034"/>
    <w:rsid w:val="00DC10EA"/>
    <w:rsid w:val="00DD1206"/>
    <w:rsid w:val="00DD5203"/>
    <w:rsid w:val="00DD5B9B"/>
    <w:rsid w:val="00DE1977"/>
    <w:rsid w:val="00DE40A9"/>
    <w:rsid w:val="00DE57AA"/>
    <w:rsid w:val="00DE751A"/>
    <w:rsid w:val="00DF0EE0"/>
    <w:rsid w:val="00DF3A24"/>
    <w:rsid w:val="00DF51C4"/>
    <w:rsid w:val="00E00771"/>
    <w:rsid w:val="00E04B59"/>
    <w:rsid w:val="00E10384"/>
    <w:rsid w:val="00E10701"/>
    <w:rsid w:val="00E109DE"/>
    <w:rsid w:val="00E1250E"/>
    <w:rsid w:val="00E12E97"/>
    <w:rsid w:val="00E1558D"/>
    <w:rsid w:val="00E1705B"/>
    <w:rsid w:val="00E17CF5"/>
    <w:rsid w:val="00E24A2C"/>
    <w:rsid w:val="00E24C67"/>
    <w:rsid w:val="00E27C1E"/>
    <w:rsid w:val="00E33121"/>
    <w:rsid w:val="00E36775"/>
    <w:rsid w:val="00E368AC"/>
    <w:rsid w:val="00E42F25"/>
    <w:rsid w:val="00E4589B"/>
    <w:rsid w:val="00E46610"/>
    <w:rsid w:val="00E472C3"/>
    <w:rsid w:val="00E52A88"/>
    <w:rsid w:val="00E60AC0"/>
    <w:rsid w:val="00E62B3D"/>
    <w:rsid w:val="00E6502A"/>
    <w:rsid w:val="00E67848"/>
    <w:rsid w:val="00E72960"/>
    <w:rsid w:val="00E72ED5"/>
    <w:rsid w:val="00E836B3"/>
    <w:rsid w:val="00E837EB"/>
    <w:rsid w:val="00E83A89"/>
    <w:rsid w:val="00E83F3F"/>
    <w:rsid w:val="00E94B88"/>
    <w:rsid w:val="00EA4C23"/>
    <w:rsid w:val="00EA721F"/>
    <w:rsid w:val="00EB25FB"/>
    <w:rsid w:val="00EB31C8"/>
    <w:rsid w:val="00EC19BC"/>
    <w:rsid w:val="00EC4DE7"/>
    <w:rsid w:val="00EC542F"/>
    <w:rsid w:val="00EC5DCD"/>
    <w:rsid w:val="00EC64C7"/>
    <w:rsid w:val="00EC6C7C"/>
    <w:rsid w:val="00ED11CD"/>
    <w:rsid w:val="00EE0BD1"/>
    <w:rsid w:val="00EE1424"/>
    <w:rsid w:val="00EE1809"/>
    <w:rsid w:val="00EE265A"/>
    <w:rsid w:val="00EE2FF7"/>
    <w:rsid w:val="00EF41B9"/>
    <w:rsid w:val="00EF5E2F"/>
    <w:rsid w:val="00F04265"/>
    <w:rsid w:val="00F04818"/>
    <w:rsid w:val="00F04ABA"/>
    <w:rsid w:val="00F04BFF"/>
    <w:rsid w:val="00F0619F"/>
    <w:rsid w:val="00F06B00"/>
    <w:rsid w:val="00F07EFF"/>
    <w:rsid w:val="00F1027C"/>
    <w:rsid w:val="00F13A81"/>
    <w:rsid w:val="00F25E15"/>
    <w:rsid w:val="00F279AB"/>
    <w:rsid w:val="00F345D0"/>
    <w:rsid w:val="00F356F6"/>
    <w:rsid w:val="00F40750"/>
    <w:rsid w:val="00F4452A"/>
    <w:rsid w:val="00F462DC"/>
    <w:rsid w:val="00F52D12"/>
    <w:rsid w:val="00F549DF"/>
    <w:rsid w:val="00F54C95"/>
    <w:rsid w:val="00F56674"/>
    <w:rsid w:val="00F6329E"/>
    <w:rsid w:val="00F668B7"/>
    <w:rsid w:val="00F810C6"/>
    <w:rsid w:val="00F85DD3"/>
    <w:rsid w:val="00F90EDE"/>
    <w:rsid w:val="00F91012"/>
    <w:rsid w:val="00F914F7"/>
    <w:rsid w:val="00F9626D"/>
    <w:rsid w:val="00FA4351"/>
    <w:rsid w:val="00FA4E9F"/>
    <w:rsid w:val="00FA51AA"/>
    <w:rsid w:val="00FA5523"/>
    <w:rsid w:val="00FB3AAF"/>
    <w:rsid w:val="00FB4DF7"/>
    <w:rsid w:val="00FB5A31"/>
    <w:rsid w:val="00FC569F"/>
    <w:rsid w:val="00FC7314"/>
    <w:rsid w:val="00FD082C"/>
    <w:rsid w:val="00FD39B5"/>
    <w:rsid w:val="00FD6EF8"/>
    <w:rsid w:val="00FD74BA"/>
    <w:rsid w:val="00FE2EFD"/>
    <w:rsid w:val="00FF35FF"/>
    <w:rsid w:val="00FF3DB5"/>
    <w:rsid w:val="00FF3F2D"/>
    <w:rsid w:val="00FF5D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5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18465B"/>
    <w:pPr>
      <w:ind w:left="708"/>
    </w:pPr>
  </w:style>
  <w:style w:type="paragraph" w:styleId="Header">
    <w:name w:val="header"/>
    <w:basedOn w:val="Normal"/>
    <w:link w:val="HeaderChar"/>
    <w:uiPriority w:val="99"/>
    <w:semiHidden/>
    <w:unhideWhenUsed/>
    <w:rsid w:val="00C10F1C"/>
    <w:pPr>
      <w:tabs>
        <w:tab w:val="center" w:pos="4320"/>
        <w:tab w:val="right" w:pos="8640"/>
      </w:tabs>
    </w:pPr>
  </w:style>
  <w:style w:type="character" w:customStyle="1" w:styleId="HeaderChar">
    <w:name w:val="Header Char"/>
    <w:basedOn w:val="DefaultParagraphFont"/>
    <w:link w:val="Header"/>
    <w:uiPriority w:val="99"/>
    <w:semiHidden/>
    <w:rsid w:val="00C10F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0F1C"/>
    <w:pPr>
      <w:tabs>
        <w:tab w:val="center" w:pos="4320"/>
        <w:tab w:val="right" w:pos="8640"/>
      </w:tabs>
    </w:pPr>
  </w:style>
  <w:style w:type="character" w:customStyle="1" w:styleId="FooterChar">
    <w:name w:val="Footer Char"/>
    <w:basedOn w:val="DefaultParagraphFont"/>
    <w:link w:val="Footer"/>
    <w:uiPriority w:val="99"/>
    <w:rsid w:val="00C10F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7FC7"/>
    <w:rPr>
      <w:rFonts w:ascii="Tahoma" w:hAnsi="Tahoma" w:cs="Tahoma"/>
      <w:sz w:val="16"/>
      <w:szCs w:val="16"/>
    </w:rPr>
  </w:style>
  <w:style w:type="character" w:customStyle="1" w:styleId="BalloonTextChar">
    <w:name w:val="Balloon Text Char"/>
    <w:basedOn w:val="DefaultParagraphFont"/>
    <w:link w:val="BalloonText"/>
    <w:uiPriority w:val="99"/>
    <w:semiHidden/>
    <w:rsid w:val="00A77FC7"/>
    <w:rPr>
      <w:rFonts w:ascii="Tahoma" w:eastAsia="Times New Roman" w:hAnsi="Tahoma" w:cs="Tahoma"/>
      <w:sz w:val="16"/>
      <w:szCs w:val="16"/>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0864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157A"/>
    <w:rPr>
      <w:sz w:val="16"/>
      <w:szCs w:val="16"/>
    </w:rPr>
  </w:style>
  <w:style w:type="paragraph" w:styleId="CommentText">
    <w:name w:val="annotation text"/>
    <w:basedOn w:val="Normal"/>
    <w:link w:val="CommentTextChar"/>
    <w:uiPriority w:val="99"/>
    <w:semiHidden/>
    <w:unhideWhenUsed/>
    <w:rsid w:val="0072157A"/>
    <w:rPr>
      <w:sz w:val="20"/>
      <w:szCs w:val="20"/>
    </w:rPr>
  </w:style>
  <w:style w:type="character" w:customStyle="1" w:styleId="CommentTextChar">
    <w:name w:val="Comment Text Char"/>
    <w:basedOn w:val="DefaultParagraphFont"/>
    <w:link w:val="CommentText"/>
    <w:uiPriority w:val="99"/>
    <w:semiHidden/>
    <w:rsid w:val="0072157A"/>
    <w:rPr>
      <w:rFonts w:ascii="Times New Roman" w:eastAsia="Times New Roman" w:hAnsi="Times New Roman" w:cs="Times New Roman"/>
      <w:sz w:val="20"/>
      <w:szCs w:val="20"/>
    </w:rPr>
  </w:style>
  <w:style w:type="paragraph" w:styleId="NormalWeb">
    <w:name w:val="Normal (Web)"/>
    <w:basedOn w:val="Normal"/>
    <w:uiPriority w:val="99"/>
    <w:unhideWhenUsed/>
    <w:rsid w:val="00AF6A82"/>
    <w:pPr>
      <w:bidi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A33E2F"/>
    <w:rPr>
      <w:b/>
      <w:bCs/>
    </w:rPr>
  </w:style>
  <w:style w:type="character" w:customStyle="1" w:styleId="CommentSubjectChar">
    <w:name w:val="Comment Subject Char"/>
    <w:basedOn w:val="CommentTextChar"/>
    <w:link w:val="CommentSubject"/>
    <w:uiPriority w:val="99"/>
    <w:semiHidden/>
    <w:rsid w:val="00A33E2F"/>
    <w:rPr>
      <w:rFonts w:ascii="Times New Roman" w:eastAsia="Times New Roman" w:hAnsi="Times New Roman" w:cs="Times New Roman"/>
      <w:b/>
      <w:bCs/>
      <w:sz w:val="20"/>
      <w:szCs w:val="20"/>
    </w:rPr>
  </w:style>
  <w:style w:type="character" w:styleId="Strong">
    <w:name w:val="Strong"/>
    <w:basedOn w:val="DefaultParagraphFont"/>
    <w:uiPriority w:val="22"/>
    <w:qFormat/>
    <w:rsid w:val="00442A6A"/>
    <w:rPr>
      <w:b/>
      <w:bCs/>
    </w:rPr>
  </w:style>
</w:styles>
</file>

<file path=word/webSettings.xml><?xml version="1.0" encoding="utf-8"?>
<w:webSettings xmlns:r="http://schemas.openxmlformats.org/officeDocument/2006/relationships" xmlns:w="http://schemas.openxmlformats.org/wordprocessingml/2006/main">
  <w:divs>
    <w:div w:id="337004793">
      <w:bodyDiv w:val="1"/>
      <w:marLeft w:val="0"/>
      <w:marRight w:val="0"/>
      <w:marTop w:val="0"/>
      <w:marBottom w:val="0"/>
      <w:divBdr>
        <w:top w:val="none" w:sz="0" w:space="0" w:color="auto"/>
        <w:left w:val="none" w:sz="0" w:space="0" w:color="auto"/>
        <w:bottom w:val="none" w:sz="0" w:space="0" w:color="auto"/>
        <w:right w:val="none" w:sz="0" w:space="0" w:color="auto"/>
      </w:divBdr>
    </w:div>
    <w:div w:id="160873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88C37-7D16-4D56-92D5-AEFBF749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Sfeir</dc:creator>
  <cp:lastModifiedBy>Nancy Sfeir</cp:lastModifiedBy>
  <cp:revision>5</cp:revision>
  <cp:lastPrinted>2026-03-26T09:55:00Z</cp:lastPrinted>
  <dcterms:created xsi:type="dcterms:W3CDTF">2026-03-26T10:27:00Z</dcterms:created>
  <dcterms:modified xsi:type="dcterms:W3CDTF">2026-06-11T08:19:00Z</dcterms:modified>
</cp:coreProperties>
</file>